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0C" w:rsidRDefault="00C308F1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УТВЕРЖДЕН</w:t>
      </w:r>
    </w:p>
    <w:p w:rsidR="0000300C" w:rsidRDefault="00C308F1">
      <w:pPr>
        <w:tabs>
          <w:tab w:val="left" w:pos="7149"/>
          <w:tab w:val="right" w:pos="9355"/>
        </w:tabs>
        <w:spacing w:line="240" w:lineRule="auto"/>
        <w:ind w:left="1204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приказом УФНС России по Самарской области</w:t>
      </w:r>
    </w:p>
    <w:p w:rsidR="0063649F" w:rsidRDefault="00C308F1">
      <w:pPr>
        <w:tabs>
          <w:tab w:val="left" w:pos="7149"/>
          <w:tab w:val="right" w:pos="9355"/>
        </w:tabs>
        <w:spacing w:line="240" w:lineRule="auto"/>
        <w:ind w:left="1204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</w:t>
      </w:r>
      <w:r w:rsidR="008C3230">
        <w:rPr>
          <w:rFonts w:ascii="Times New Roman" w:hAnsi="Times New Roman"/>
          <w:sz w:val="24"/>
        </w:rPr>
        <w:t xml:space="preserve">  </w:t>
      </w:r>
      <w:r w:rsidR="00172FA1">
        <w:rPr>
          <w:rFonts w:ascii="Times New Roman" w:hAnsi="Times New Roman"/>
          <w:sz w:val="24"/>
        </w:rPr>
        <w:t>11.04.2024</w:t>
      </w:r>
    </w:p>
    <w:p w:rsidR="0000300C" w:rsidRDefault="00C308F1">
      <w:pPr>
        <w:tabs>
          <w:tab w:val="left" w:pos="7149"/>
          <w:tab w:val="right" w:pos="9355"/>
        </w:tabs>
        <w:spacing w:line="240" w:lineRule="auto"/>
        <w:ind w:left="1204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№</w:t>
      </w:r>
      <w:r w:rsidR="008C3230">
        <w:rPr>
          <w:rFonts w:ascii="Times New Roman" w:hAnsi="Times New Roman"/>
          <w:sz w:val="24"/>
        </w:rPr>
        <w:t xml:space="preserve"> </w:t>
      </w:r>
      <w:r w:rsidR="00172FA1">
        <w:rPr>
          <w:rFonts w:ascii="Times New Roman" w:hAnsi="Times New Roman"/>
          <w:sz w:val="24"/>
        </w:rPr>
        <w:t>01-04/049</w:t>
      </w:r>
      <w:r w:rsidR="00172FA1">
        <w:rPr>
          <w:rFonts w:ascii="Times New Roman" w:hAnsi="Times New Roman"/>
          <w:sz w:val="24"/>
          <w:lang w:val="en-US"/>
        </w:rPr>
        <w:t>@</w:t>
      </w:r>
      <w:bookmarkStart w:id="0" w:name="_GoBack"/>
      <w:bookmarkEnd w:id="0"/>
      <w:r w:rsidR="008C3230">
        <w:rPr>
          <w:rFonts w:ascii="Times New Roman" w:hAnsi="Times New Roman"/>
          <w:sz w:val="24"/>
        </w:rPr>
        <w:t xml:space="preserve"> </w:t>
      </w:r>
    </w:p>
    <w:p w:rsidR="0000300C" w:rsidRDefault="0000300C">
      <w:pPr>
        <w:spacing w:after="0" w:line="240" w:lineRule="auto"/>
        <w:rPr>
          <w:rFonts w:ascii="Times New Roman" w:hAnsi="Times New Roman"/>
          <w:sz w:val="28"/>
        </w:rPr>
      </w:pPr>
    </w:p>
    <w:p w:rsidR="0000300C" w:rsidRDefault="0000300C">
      <w:pPr>
        <w:spacing w:after="0" w:line="240" w:lineRule="auto"/>
        <w:rPr>
          <w:rFonts w:ascii="Times New Roman" w:hAnsi="Times New Roman"/>
          <w:sz w:val="28"/>
        </w:rPr>
      </w:pPr>
    </w:p>
    <w:p w:rsidR="0000300C" w:rsidRDefault="0000300C">
      <w:pPr>
        <w:spacing w:after="0" w:line="240" w:lineRule="auto"/>
        <w:rPr>
          <w:rFonts w:ascii="Times New Roman" w:hAnsi="Times New Roman"/>
          <w:sz w:val="28"/>
        </w:rPr>
      </w:pPr>
    </w:p>
    <w:p w:rsidR="0000300C" w:rsidRDefault="00C308F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Ведомственный план УФНС России по Самарской области по реализации Концепции открытости </w:t>
      </w:r>
    </w:p>
    <w:p w:rsidR="0000300C" w:rsidRDefault="00C308F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федеральных органов исполнительной власти на 202</w:t>
      </w:r>
      <w:r w:rsidR="00CB5689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год </w:t>
      </w:r>
    </w:p>
    <w:p w:rsidR="0000300C" w:rsidRDefault="0000300C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0300C" w:rsidRDefault="00C308F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1. Внутриведомственные организационные мероприятия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05"/>
        <w:gridCol w:w="2552"/>
        <w:gridCol w:w="3445"/>
      </w:tblGrid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00300C" w:rsidRDefault="00C308F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0C" w:rsidRDefault="00C308F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0C" w:rsidRDefault="00C308F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Отчетная дата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0C" w:rsidRDefault="00C308F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4" w:rsidRDefault="00147574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574">
              <w:rPr>
                <w:rFonts w:ascii="Times New Roman" w:hAnsi="Times New Roman"/>
                <w:sz w:val="24"/>
              </w:rPr>
              <w:t xml:space="preserve">Участие (по мере необходимости) в организованном ФНС России специализированном обучении сотрудников УФНС России по </w:t>
            </w:r>
            <w:r>
              <w:rPr>
                <w:rFonts w:ascii="Times New Roman" w:hAnsi="Times New Roman"/>
                <w:sz w:val="24"/>
              </w:rPr>
              <w:t>Самарской области</w:t>
            </w:r>
            <w:r w:rsidRPr="00147574">
              <w:rPr>
                <w:rFonts w:ascii="Times New Roman" w:hAnsi="Times New Roman"/>
                <w:sz w:val="24"/>
              </w:rPr>
              <w:t xml:space="preserve"> (далее – УФНС) в области открытых данных</w:t>
            </w:r>
            <w:r w:rsidR="0066462C">
              <w:rPr>
                <w:rFonts w:ascii="Times New Roman" w:hAnsi="Times New Roman"/>
                <w:sz w:val="24"/>
              </w:rPr>
              <w:t xml:space="preserve"> (далее – ОД)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BA441D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D24059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D24059">
              <w:rPr>
                <w:rFonts w:ascii="Times New Roman" w:hAnsi="Times New Roman"/>
                <w:sz w:val="24"/>
              </w:rPr>
              <w:t>труктурные подразделения  УФНС</w:t>
            </w:r>
            <w:r w:rsidR="00C308F1">
              <w:rPr>
                <w:rFonts w:ascii="Times New Roman" w:hAnsi="Times New Roman"/>
                <w:sz w:val="24"/>
              </w:rPr>
              <w:t>, ответственные за формирование наборов открытых данных</w:t>
            </w:r>
          </w:p>
        </w:tc>
      </w:tr>
      <w:tr w:rsidR="0052487E" w:rsidTr="00BD74A1">
        <w:trPr>
          <w:trHeight w:val="8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7E" w:rsidRDefault="00BD74A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7E" w:rsidRDefault="0052487E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2487E">
              <w:rPr>
                <w:rFonts w:ascii="Times New Roman" w:hAnsi="Times New Roman"/>
                <w:sz w:val="24"/>
              </w:rPr>
              <w:t xml:space="preserve">Анализ уровня удовлетворенности налогоплательщиков </w:t>
            </w:r>
            <w:r>
              <w:rPr>
                <w:rFonts w:ascii="Times New Roman" w:hAnsi="Times New Roman"/>
                <w:sz w:val="24"/>
              </w:rPr>
              <w:t xml:space="preserve">Самарской </w:t>
            </w:r>
            <w:r w:rsidRPr="0052487E">
              <w:rPr>
                <w:rFonts w:ascii="Times New Roman" w:hAnsi="Times New Roman"/>
                <w:sz w:val="24"/>
              </w:rPr>
              <w:t>области качеством услуг и сервисов на официальном сайте ФНС России (далее –  сайт ФНС России) на основе сервиса «Анкетирование»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7E" w:rsidRDefault="004F01BA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6AB" w:rsidRDefault="0052487E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52487E">
              <w:rPr>
                <w:rFonts w:ascii="Times New Roman" w:hAnsi="Times New Roman"/>
                <w:sz w:val="24"/>
              </w:rPr>
              <w:t>тдел работы с налогоплательщиками УФНС</w:t>
            </w:r>
          </w:p>
        </w:tc>
      </w:tr>
      <w:tr w:rsidR="00BD74A1" w:rsidTr="00BD74A1">
        <w:trPr>
          <w:trHeight w:val="16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A1" w:rsidRDefault="00BD74A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A1" w:rsidRPr="0052487E" w:rsidRDefault="00BD74A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D74A1">
              <w:rPr>
                <w:rFonts w:ascii="Times New Roman" w:hAnsi="Times New Roman"/>
                <w:sz w:val="24"/>
              </w:rPr>
              <w:t>Размещение на сайте ФНС России</w:t>
            </w:r>
            <w:r>
              <w:rPr>
                <w:rFonts w:ascii="Times New Roman" w:hAnsi="Times New Roman"/>
                <w:sz w:val="24"/>
              </w:rPr>
              <w:t xml:space="preserve"> (региональный сегмент)</w:t>
            </w:r>
            <w:r w:rsidRPr="00BD74A1">
              <w:rPr>
                <w:rFonts w:ascii="Times New Roman" w:hAnsi="Times New Roman"/>
                <w:sz w:val="24"/>
              </w:rPr>
              <w:t xml:space="preserve"> информации о передовых проектах, реализуемых в рамках цифровой трансформации в целях упрощения взаимодействия налогоплательщиков и налоговых органов</w:t>
            </w:r>
            <w:r>
              <w:rPr>
                <w:rFonts w:ascii="Times New Roman" w:hAnsi="Times New Roman"/>
                <w:sz w:val="24"/>
              </w:rPr>
              <w:t xml:space="preserve">, а также </w:t>
            </w:r>
            <w:r w:rsidR="00DF395F">
              <w:rPr>
                <w:rFonts w:ascii="Times New Roman" w:hAnsi="Times New Roman"/>
                <w:sz w:val="24"/>
              </w:rPr>
              <w:t xml:space="preserve">внедряемых практиках </w:t>
            </w:r>
            <w:r>
              <w:rPr>
                <w:rFonts w:ascii="Times New Roman" w:hAnsi="Times New Roman"/>
                <w:sz w:val="24"/>
              </w:rPr>
              <w:t>в рамках межведомственного взаимодействия</w:t>
            </w:r>
            <w:r w:rsidR="00DF395F">
              <w:rPr>
                <w:rFonts w:ascii="Times New Roman" w:hAnsi="Times New Roman"/>
                <w:sz w:val="24"/>
              </w:rPr>
              <w:t xml:space="preserve"> по направлениям деятельности УФНС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A1" w:rsidRDefault="00BD74A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A1" w:rsidRPr="00BD74A1" w:rsidRDefault="00BD74A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D74A1">
              <w:rPr>
                <w:rFonts w:ascii="Times New Roman" w:hAnsi="Times New Roman"/>
                <w:sz w:val="24"/>
              </w:rPr>
              <w:t>Отдел работы с налогоплательщиками УФНС</w:t>
            </w:r>
          </w:p>
          <w:p w:rsidR="00BD74A1" w:rsidRDefault="00BD74A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D74A1">
              <w:rPr>
                <w:rFonts w:ascii="Times New Roman" w:hAnsi="Times New Roman"/>
                <w:sz w:val="24"/>
              </w:rPr>
              <w:t>по информации, представленной структурными подразделениями УФНС по направлениям деятельности</w:t>
            </w:r>
          </w:p>
        </w:tc>
      </w:tr>
    </w:tbl>
    <w:p w:rsidR="0000300C" w:rsidRDefault="00C308F1" w:rsidP="0060629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2. Развитие ключевых механизмов открытости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05"/>
        <w:gridCol w:w="2552"/>
        <w:gridCol w:w="3445"/>
      </w:tblGrid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00300C" w:rsidRDefault="00C308F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0C" w:rsidRDefault="00C308F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0C" w:rsidRDefault="00C308F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Отчетная дата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0C" w:rsidRDefault="00C308F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Механизм: Реализация принципа информационной открытости в </w:t>
            </w:r>
            <w:r w:rsidR="003446AB">
              <w:rPr>
                <w:rFonts w:ascii="Times New Roman" w:hAnsi="Times New Roman"/>
                <w:i/>
                <w:sz w:val="24"/>
              </w:rPr>
              <w:t>УФНС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размещения на сайте ФНС России</w:t>
            </w:r>
            <w:r w:rsidR="00BB440A">
              <w:rPr>
                <w:rFonts w:ascii="Times New Roman" w:hAnsi="Times New Roman"/>
                <w:sz w:val="24"/>
              </w:rPr>
              <w:t xml:space="preserve"> (региональный сегмент)</w:t>
            </w:r>
            <w:r>
              <w:rPr>
                <w:rFonts w:ascii="Times New Roman" w:hAnsi="Times New Roman"/>
                <w:sz w:val="24"/>
              </w:rPr>
              <w:t xml:space="preserve"> и актуализации информации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      </w:r>
            <w:r w:rsidR="00BB440A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52487E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D6" w:rsidRDefault="00A05CD6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05CD6">
              <w:rPr>
                <w:rFonts w:ascii="Times New Roman" w:hAnsi="Times New Roman"/>
                <w:sz w:val="24"/>
              </w:rPr>
              <w:t xml:space="preserve">Отдел работы с налогоплательщиками </w:t>
            </w:r>
            <w:r>
              <w:rPr>
                <w:rFonts w:ascii="Times New Roman" w:hAnsi="Times New Roman"/>
                <w:sz w:val="24"/>
              </w:rPr>
              <w:t xml:space="preserve">УФНС </w:t>
            </w:r>
            <w:r w:rsidRPr="00A05CD6">
              <w:rPr>
                <w:rFonts w:ascii="Times New Roman" w:hAnsi="Times New Roman"/>
                <w:sz w:val="24"/>
              </w:rPr>
              <w:t xml:space="preserve">по информации, представленной структурными </w:t>
            </w:r>
            <w:r w:rsidRPr="00A05CD6">
              <w:rPr>
                <w:rFonts w:ascii="Times New Roman" w:hAnsi="Times New Roman"/>
                <w:sz w:val="24"/>
              </w:rPr>
              <w:lastRenderedPageBreak/>
              <w:t>подразделениями УФНС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3446AB" w:rsidRDefault="003446AB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инспекци</w:t>
            </w:r>
            <w:r w:rsidR="00A05CD6">
              <w:rPr>
                <w:rFonts w:ascii="Times New Roman" w:hAnsi="Times New Roman"/>
                <w:sz w:val="24"/>
              </w:rPr>
              <w:t>й</w:t>
            </w:r>
          </w:p>
        </w:tc>
      </w:tr>
      <w:tr w:rsidR="0000300C" w:rsidTr="00A05CD6">
        <w:trPr>
          <w:trHeight w:val="140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Поддержание в актуальном состоянии на сайте ФНС России </w:t>
            </w:r>
            <w:r w:rsidR="003446AB" w:rsidRPr="003446AB">
              <w:rPr>
                <w:rFonts w:ascii="Times New Roman" w:hAnsi="Times New Roman"/>
                <w:sz w:val="24"/>
              </w:rPr>
              <w:t>(региональный сегмент)</w:t>
            </w:r>
            <w:r w:rsidR="003446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специального раздела с информацией о проводимых мероприятиях в области открытости ФНС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202</w:t>
            </w:r>
            <w:r w:rsidR="0052487E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  <w:p w:rsidR="0000300C" w:rsidRDefault="0000300C" w:rsidP="00606293">
            <w:pPr>
              <w:spacing w:after="0" w:line="240" w:lineRule="auto"/>
              <w:ind w:firstLine="709"/>
              <w:jc w:val="center"/>
            </w:pPr>
          </w:p>
        </w:tc>
        <w:tc>
          <w:tcPr>
            <w:tcW w:w="344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446AB" w:rsidRDefault="00A05CD6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05CD6">
              <w:rPr>
                <w:rFonts w:ascii="Times New Roman" w:hAnsi="Times New Roman"/>
                <w:sz w:val="24"/>
              </w:rPr>
              <w:t>Отдел работы с налогоплательщиками УФНС по информации, представленной структурными подразделениями УФНС</w:t>
            </w:r>
          </w:p>
        </w:tc>
      </w:tr>
      <w:tr w:rsidR="0000300C" w:rsidTr="00606293">
        <w:trPr>
          <w:trHeight w:val="110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1F35E4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93016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93016C" w:rsidP="00606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016C">
              <w:rPr>
                <w:rFonts w:ascii="Times New Roman" w:hAnsi="Times New Roman"/>
                <w:sz w:val="24"/>
              </w:rPr>
              <w:t>Формирование тематик информационно-просветительских материалов для налогоплательщиков по актуальным вопросам налогового администрирования</w:t>
            </w:r>
            <w:r>
              <w:rPr>
                <w:rFonts w:ascii="Times New Roman" w:hAnsi="Times New Roman"/>
                <w:sz w:val="24"/>
              </w:rPr>
              <w:t>, р</w:t>
            </w:r>
            <w:r w:rsidR="00C308F1">
              <w:rPr>
                <w:rFonts w:ascii="Times New Roman" w:hAnsi="Times New Roman"/>
                <w:sz w:val="24"/>
              </w:rPr>
              <w:t xml:space="preserve">азработка и размещение </w:t>
            </w:r>
            <w:r w:rsidR="003446AB" w:rsidRPr="003446AB">
              <w:rPr>
                <w:rFonts w:ascii="Times New Roman" w:hAnsi="Times New Roman"/>
                <w:sz w:val="24"/>
              </w:rPr>
              <w:t xml:space="preserve">на сайте ФНС России (региональный сегмент) </w:t>
            </w:r>
            <w:r w:rsidR="00C308F1">
              <w:rPr>
                <w:rFonts w:ascii="Times New Roman" w:hAnsi="Times New Roman"/>
                <w:sz w:val="24"/>
              </w:rPr>
              <w:t>информационно-просветительских материалов для налогоплательщиков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202</w:t>
            </w:r>
            <w:r w:rsidR="0052487E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44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0300C" w:rsidRDefault="00EE5107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3446AB" w:rsidRPr="003446AB">
              <w:rPr>
                <w:rFonts w:ascii="Times New Roman" w:hAnsi="Times New Roman"/>
                <w:sz w:val="24"/>
              </w:rPr>
              <w:t>тдел работы с налогоплательщиками УФНС</w:t>
            </w:r>
            <w:r>
              <w:rPr>
                <w:rFonts w:ascii="Times New Roman" w:hAnsi="Times New Roman"/>
                <w:sz w:val="24"/>
              </w:rPr>
              <w:t>,</w:t>
            </w:r>
            <w:r w:rsidR="003446AB" w:rsidRPr="003446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 w:rsidRPr="00205918">
              <w:rPr>
                <w:rFonts w:ascii="Times New Roman" w:hAnsi="Times New Roman"/>
                <w:sz w:val="24"/>
              </w:rPr>
              <w:t>труктурные подразделения  УФНС</w:t>
            </w:r>
          </w:p>
        </w:tc>
      </w:tr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Механизм: Обеспечение работы с открытыми данными в </w:t>
            </w:r>
            <w:r w:rsidR="003446AB">
              <w:rPr>
                <w:rFonts w:ascii="Times New Roman" w:hAnsi="Times New Roman"/>
                <w:i/>
                <w:sz w:val="24"/>
              </w:rPr>
              <w:t>УФНС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0300C" w:rsidTr="0063649F">
        <w:trPr>
          <w:trHeight w:val="50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66462C" w:rsidP="006062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6462C">
              <w:rPr>
                <w:rFonts w:ascii="Times New Roman" w:hAnsi="Times New Roman"/>
                <w:sz w:val="24"/>
              </w:rPr>
              <w:t xml:space="preserve">Анализ и поддержание в актуальном состоянии </w:t>
            </w:r>
            <w:r>
              <w:rPr>
                <w:rFonts w:ascii="Times New Roman" w:hAnsi="Times New Roman"/>
                <w:sz w:val="24"/>
              </w:rPr>
              <w:t>наборов ОД,</w:t>
            </w:r>
            <w:r w:rsidRPr="0066462C">
              <w:rPr>
                <w:rFonts w:ascii="Times New Roman" w:hAnsi="Times New Roman"/>
                <w:sz w:val="24"/>
              </w:rPr>
              <w:t xml:space="preserve"> необходимых для формирования </w:t>
            </w:r>
            <w:r>
              <w:rPr>
                <w:rFonts w:ascii="Times New Roman" w:hAnsi="Times New Roman"/>
                <w:sz w:val="24"/>
              </w:rPr>
              <w:t>ОД</w:t>
            </w:r>
            <w:r w:rsidRPr="0066462C">
              <w:rPr>
                <w:rFonts w:ascii="Times New Roman" w:hAnsi="Times New Roman"/>
                <w:sz w:val="24"/>
              </w:rPr>
              <w:t xml:space="preserve"> ФНС России  </w:t>
            </w:r>
            <w:r w:rsidRPr="0066462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93016C" w:rsidP="006062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на постоянной основе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Структурные подразделения </w:t>
            </w:r>
            <w:r w:rsidR="00205918">
              <w:rPr>
                <w:rFonts w:ascii="Times New Roman" w:hAnsi="Times New Roman"/>
                <w:sz w:val="24"/>
              </w:rPr>
              <w:t>УФНС</w:t>
            </w:r>
          </w:p>
        </w:tc>
      </w:tr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Механизм: Обеспечение понятности нормативно-правового регулирования, государственной политики и программ, разрабатываемых (реализуемых) в </w:t>
            </w:r>
            <w:r w:rsidR="008F7906">
              <w:rPr>
                <w:rFonts w:ascii="Times New Roman" w:hAnsi="Times New Roman"/>
                <w:i/>
                <w:sz w:val="24"/>
              </w:rPr>
              <w:t>УФНС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Определение перечня общественно-значимых </w:t>
            </w:r>
            <w:r w:rsidR="00900E9F">
              <w:rPr>
                <w:rFonts w:ascii="Times New Roman" w:hAnsi="Times New Roman"/>
                <w:sz w:val="24"/>
              </w:rPr>
              <w:t xml:space="preserve">проектов в сферах </w:t>
            </w:r>
            <w:r w:rsidR="00900E9F" w:rsidRPr="00900E9F">
              <w:rPr>
                <w:rFonts w:ascii="Times New Roman" w:hAnsi="Times New Roman"/>
                <w:sz w:val="24"/>
              </w:rPr>
              <w:t>нормативно-правового регулирования, государственной политики</w:t>
            </w:r>
            <w:r w:rsidR="00900E9F">
              <w:rPr>
                <w:rFonts w:ascii="Times New Roman" w:hAnsi="Times New Roman"/>
                <w:sz w:val="24"/>
              </w:rPr>
              <w:t xml:space="preserve">, программ и отраслевых проектов, </w:t>
            </w:r>
            <w:r>
              <w:rPr>
                <w:rFonts w:ascii="Times New Roman" w:hAnsi="Times New Roman"/>
                <w:sz w:val="24"/>
              </w:rPr>
              <w:t>требующих общественного обсуждения и представления в понятном</w:t>
            </w:r>
            <w:r w:rsidR="00B04E2D">
              <w:rPr>
                <w:rFonts w:ascii="Times New Roman" w:hAnsi="Times New Roman"/>
                <w:sz w:val="24"/>
              </w:rPr>
              <w:t>,</w:t>
            </w:r>
            <w:r w:rsidR="00900E9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доступном формате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900E9F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C308F1">
              <w:rPr>
                <w:rFonts w:ascii="Times New Roman" w:hAnsi="Times New Roman"/>
                <w:sz w:val="24"/>
              </w:rPr>
              <w:t xml:space="preserve"> течение 202</w:t>
            </w:r>
            <w:r>
              <w:rPr>
                <w:rFonts w:ascii="Times New Roman" w:hAnsi="Times New Roman"/>
                <w:sz w:val="24"/>
              </w:rPr>
              <w:t>4</w:t>
            </w:r>
            <w:r w:rsidR="00C308F1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962" w:rsidRDefault="00054962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54962">
              <w:rPr>
                <w:rFonts w:ascii="Times New Roman" w:hAnsi="Times New Roman"/>
                <w:sz w:val="24"/>
              </w:rPr>
              <w:t xml:space="preserve">Отдел работы с налогоплательщиками УФНС по информации, представленной структурными подразделениями УФНС </w:t>
            </w:r>
          </w:p>
        </w:tc>
      </w:tr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Информирование налогоплательщиков/плательщиков страховых взносов (оказание информационной поддержки налогоплательщикам/плательщикам страховых взносов) о методологических позициях налогового законодательства, согласованных с Минфином России, путем размещения соответствующих разъяснений на сайте ФНС России </w:t>
            </w:r>
            <w:r w:rsidR="00B04E2D">
              <w:rPr>
                <w:rFonts w:ascii="Times New Roman" w:hAnsi="Times New Roman"/>
                <w:sz w:val="24"/>
              </w:rPr>
              <w:t>(региональный сегмент)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8F7906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C308F1">
              <w:rPr>
                <w:rFonts w:ascii="Times New Roman" w:hAnsi="Times New Roman"/>
                <w:sz w:val="24"/>
              </w:rPr>
              <w:t xml:space="preserve"> течение 202</w:t>
            </w:r>
            <w:r>
              <w:rPr>
                <w:rFonts w:ascii="Times New Roman" w:hAnsi="Times New Roman"/>
                <w:sz w:val="24"/>
              </w:rPr>
              <w:t>4</w:t>
            </w:r>
            <w:r w:rsidR="00C308F1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EE5107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E5107">
              <w:rPr>
                <w:rFonts w:ascii="Times New Roman" w:hAnsi="Times New Roman"/>
                <w:sz w:val="24"/>
              </w:rPr>
              <w:t>Отдел работы с налогоплательщиками УФНС по информации, представленной структурными подразделениями УФНС</w:t>
            </w:r>
          </w:p>
        </w:tc>
      </w:tr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Поддержание в актуальном состоянии </w:t>
            </w:r>
            <w:proofErr w:type="gramStart"/>
            <w:r>
              <w:rPr>
                <w:rFonts w:ascii="Times New Roman" w:hAnsi="Times New Roman"/>
                <w:sz w:val="24"/>
              </w:rPr>
              <w:t>интернет-сервиса</w:t>
            </w:r>
            <w:proofErr w:type="gramEnd"/>
            <w:r w:rsidR="00B04E2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«Наиболее часто задаваемые вопросы» на сайте ФНС России</w:t>
            </w:r>
            <w:r w:rsidR="00B04E2D">
              <w:rPr>
                <w:rFonts w:ascii="Times New Roman" w:hAnsi="Times New Roman"/>
                <w:sz w:val="24"/>
              </w:rPr>
              <w:t xml:space="preserve"> (региональный сегмент)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B04E2D" w:rsidP="006062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в</w:t>
            </w:r>
            <w:r w:rsidR="00C308F1">
              <w:rPr>
                <w:rFonts w:ascii="Times New Roman" w:hAnsi="Times New Roman"/>
                <w:sz w:val="24"/>
              </w:rPr>
              <w:t xml:space="preserve"> течение 202</w:t>
            </w:r>
            <w:r>
              <w:rPr>
                <w:rFonts w:ascii="Times New Roman" w:hAnsi="Times New Roman"/>
                <w:sz w:val="24"/>
              </w:rPr>
              <w:t>4</w:t>
            </w:r>
            <w:r w:rsidR="00C308F1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работы с налогоплательщиками </w:t>
            </w:r>
            <w:r w:rsidR="00B04E2D">
              <w:rPr>
                <w:rFonts w:ascii="Times New Roman" w:hAnsi="Times New Roman"/>
                <w:sz w:val="24"/>
              </w:rPr>
              <w:t>УФНС,</w:t>
            </w:r>
          </w:p>
          <w:p w:rsidR="00B04E2D" w:rsidRPr="00B04E2D" w:rsidRDefault="00B04E2D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B04E2D">
              <w:rPr>
                <w:rFonts w:ascii="Times New Roman" w:hAnsi="Times New Roman"/>
                <w:sz w:val="24"/>
              </w:rPr>
              <w:t xml:space="preserve">труктурные подразделения </w:t>
            </w:r>
          </w:p>
          <w:p w:rsidR="00B04E2D" w:rsidRDefault="00B04E2D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04E2D">
              <w:rPr>
                <w:rFonts w:ascii="Times New Roman" w:hAnsi="Times New Roman"/>
                <w:sz w:val="24"/>
              </w:rPr>
              <w:t>УФНС</w:t>
            </w:r>
            <w:r w:rsidR="000C3BA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0300C" w:rsidTr="001F35E4">
        <w:trPr>
          <w:trHeight w:val="5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1F35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Обеспечение наполнения информационного ресурса «Справочная информация о ставках и льготах по имущественным налогам» сведениями о принятых органами власти Самарской области и органами местного самоуправления нормативных правовых актах по установлению налоговых ставок и льгот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B04E2D" w:rsidP="006062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в</w:t>
            </w:r>
            <w:r w:rsidR="00C308F1">
              <w:rPr>
                <w:rFonts w:ascii="Times New Roman" w:hAnsi="Times New Roman"/>
                <w:sz w:val="24"/>
              </w:rPr>
              <w:t xml:space="preserve"> течение 202</w:t>
            </w:r>
            <w:r>
              <w:rPr>
                <w:rFonts w:ascii="Times New Roman" w:hAnsi="Times New Roman"/>
                <w:sz w:val="24"/>
              </w:rPr>
              <w:t>4</w:t>
            </w:r>
            <w:r w:rsidR="00C308F1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C3BA9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налогоплательщиками УФНС, о</w:t>
            </w:r>
            <w:r w:rsidR="00C308F1">
              <w:rPr>
                <w:rFonts w:ascii="Times New Roman" w:hAnsi="Times New Roman"/>
                <w:sz w:val="24"/>
              </w:rPr>
              <w:t>тдел налогообложения имущества</w:t>
            </w:r>
            <w:r w:rsidR="00B04E2D">
              <w:rPr>
                <w:rFonts w:ascii="Times New Roman" w:hAnsi="Times New Roman"/>
                <w:sz w:val="24"/>
              </w:rPr>
              <w:t xml:space="preserve"> УФНС</w:t>
            </w:r>
            <w:r w:rsidR="00C308F1">
              <w:rPr>
                <w:rFonts w:ascii="Times New Roman" w:hAnsi="Times New Roman"/>
                <w:sz w:val="24"/>
              </w:rPr>
              <w:t xml:space="preserve">, </w:t>
            </w:r>
          </w:p>
          <w:p w:rsidR="0000300C" w:rsidRDefault="00B04E2D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</w:t>
            </w:r>
            <w:r w:rsidR="00C308F1">
              <w:rPr>
                <w:rFonts w:ascii="Times New Roman" w:hAnsi="Times New Roman"/>
                <w:sz w:val="24"/>
              </w:rPr>
              <w:t>тдел налогообложения юридических лиц</w:t>
            </w:r>
            <w:r>
              <w:rPr>
                <w:rFonts w:ascii="Times New Roman" w:hAnsi="Times New Roman"/>
                <w:sz w:val="24"/>
              </w:rPr>
              <w:t xml:space="preserve"> УФНС</w:t>
            </w:r>
          </w:p>
        </w:tc>
      </w:tr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IV.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Механизм: Принятие планов деятельности ФНС России и ежегодной Публичной декларации целей и задач ФНС России, их общественное обсуждение и экспертное сопровождение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0300C" w:rsidTr="00800371">
        <w:trPr>
          <w:trHeight w:val="55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E2D" w:rsidRDefault="00B04E2D" w:rsidP="00606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</w:t>
            </w:r>
            <w:r w:rsidR="00C308F1">
              <w:rPr>
                <w:rFonts w:ascii="Times New Roman" w:hAnsi="Times New Roman"/>
              </w:rPr>
              <w:t>Публичной декларации целей и задач ФНС России на 202</w:t>
            </w:r>
            <w:r>
              <w:rPr>
                <w:rFonts w:ascii="Times New Roman" w:hAnsi="Times New Roman"/>
              </w:rPr>
              <w:t>4</w:t>
            </w:r>
            <w:r w:rsidR="00C308F1">
              <w:rPr>
                <w:rFonts w:ascii="Times New Roman" w:hAnsi="Times New Roman"/>
              </w:rPr>
              <w:t xml:space="preserve"> год </w:t>
            </w:r>
          </w:p>
          <w:p w:rsidR="00B04E2D" w:rsidRDefault="00B04E2D" w:rsidP="00606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B04E2D" w:rsidP="00606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371" w:rsidRDefault="00C308F1" w:rsidP="00606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Структурные подразделения </w:t>
            </w:r>
            <w:r w:rsidR="00B04E2D">
              <w:rPr>
                <w:rFonts w:ascii="Times New Roman" w:hAnsi="Times New Roman"/>
              </w:rPr>
              <w:t>УФНС</w:t>
            </w:r>
            <w:r w:rsidR="0063649F">
              <w:rPr>
                <w:rFonts w:ascii="Times New Roman" w:hAnsi="Times New Roman"/>
              </w:rPr>
              <w:t>,</w:t>
            </w:r>
          </w:p>
          <w:p w:rsidR="0063649F" w:rsidRDefault="0063649F" w:rsidP="00606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инспекции</w:t>
            </w:r>
          </w:p>
        </w:tc>
      </w:tr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Механизм: Формирование публичной отчетности </w:t>
            </w:r>
            <w:r w:rsidR="00601DB0">
              <w:rPr>
                <w:rFonts w:ascii="Times New Roman" w:hAnsi="Times New Roman"/>
                <w:i/>
                <w:sz w:val="24"/>
              </w:rPr>
              <w:t>УФНС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0300C" w:rsidTr="000C3BA9">
        <w:trPr>
          <w:trHeight w:val="16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на сайте ФНС России</w:t>
            </w:r>
            <w:r w:rsidR="00816D7A">
              <w:rPr>
                <w:rFonts w:ascii="Times New Roman" w:hAnsi="Times New Roman"/>
                <w:sz w:val="24"/>
              </w:rPr>
              <w:t xml:space="preserve"> (региональный сегмент)</w:t>
            </w:r>
            <w:r>
              <w:rPr>
                <w:rFonts w:ascii="Times New Roman" w:hAnsi="Times New Roman"/>
                <w:sz w:val="24"/>
              </w:rPr>
              <w:t xml:space="preserve"> статистической информации об осуществлении закупок для государственных нужд </w:t>
            </w:r>
            <w:r w:rsidR="00800371" w:rsidRPr="00816D7A">
              <w:rPr>
                <w:rFonts w:ascii="Times New Roman" w:hAnsi="Times New Roman"/>
                <w:sz w:val="24"/>
              </w:rPr>
              <w:t>УФНС</w:t>
            </w:r>
            <w:r w:rsidRPr="00816D7A">
              <w:rPr>
                <w:rFonts w:ascii="Times New Roman" w:hAnsi="Times New Roman"/>
                <w:sz w:val="24"/>
              </w:rPr>
              <w:t xml:space="preserve">, </w:t>
            </w:r>
            <w:r w:rsidR="00800371" w:rsidRPr="00816D7A">
              <w:rPr>
                <w:rFonts w:ascii="Times New Roman" w:hAnsi="Times New Roman"/>
                <w:sz w:val="24"/>
              </w:rPr>
              <w:t>подведомственны</w:t>
            </w:r>
            <w:r w:rsidR="00816D7A" w:rsidRPr="00816D7A">
              <w:rPr>
                <w:rFonts w:ascii="Times New Roman" w:hAnsi="Times New Roman"/>
                <w:sz w:val="24"/>
              </w:rPr>
              <w:t>х</w:t>
            </w:r>
            <w:r w:rsidR="00800371">
              <w:rPr>
                <w:rFonts w:ascii="Times New Roman" w:hAnsi="Times New Roman"/>
                <w:sz w:val="24"/>
              </w:rPr>
              <w:t xml:space="preserve"> инспекци</w:t>
            </w:r>
            <w:r w:rsidR="00816D7A"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49F" w:rsidRDefault="0080037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</w:t>
            </w:r>
            <w:r w:rsidR="00C308F1">
              <w:rPr>
                <w:rFonts w:ascii="Times New Roman" w:hAnsi="Times New Roman"/>
                <w:sz w:val="24"/>
              </w:rPr>
              <w:t>жеквартально,</w:t>
            </w:r>
          </w:p>
          <w:p w:rsidR="0000300C" w:rsidRDefault="00C308F1" w:rsidP="00606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3 дней с момента подготовки информации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D7A" w:rsidRDefault="000C3BA9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C3BA9">
              <w:rPr>
                <w:rFonts w:ascii="Times New Roman" w:hAnsi="Times New Roman"/>
                <w:sz w:val="24"/>
              </w:rPr>
              <w:t xml:space="preserve">Отдел работы с налогоплательщиками УФНС по информации, представленной </w:t>
            </w:r>
            <w:r>
              <w:rPr>
                <w:rFonts w:ascii="Times New Roman" w:hAnsi="Times New Roman"/>
                <w:sz w:val="24"/>
              </w:rPr>
              <w:t>о</w:t>
            </w:r>
            <w:r w:rsidR="00816D7A">
              <w:rPr>
                <w:rFonts w:ascii="Times New Roman" w:hAnsi="Times New Roman"/>
                <w:sz w:val="24"/>
              </w:rPr>
              <w:t>тдел</w:t>
            </w:r>
            <w:r>
              <w:rPr>
                <w:rFonts w:ascii="Times New Roman" w:hAnsi="Times New Roman"/>
                <w:sz w:val="24"/>
              </w:rPr>
              <w:t>ом</w:t>
            </w:r>
            <w:r w:rsidR="00816D7A">
              <w:rPr>
                <w:rFonts w:ascii="Times New Roman" w:hAnsi="Times New Roman"/>
                <w:sz w:val="24"/>
              </w:rPr>
              <w:t xml:space="preserve"> финансового и хозяйственного обеспечения УФНС</w:t>
            </w:r>
          </w:p>
        </w:tc>
      </w:tr>
      <w:tr w:rsidR="00816D7A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D7A" w:rsidRDefault="00816D7A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D7A" w:rsidRDefault="00816D7A" w:rsidP="00606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16D7A">
              <w:rPr>
                <w:rFonts w:ascii="Times New Roman" w:hAnsi="Times New Roman"/>
                <w:sz w:val="24"/>
              </w:rPr>
              <w:t>Размещение на сайте ФНС России</w:t>
            </w:r>
            <w:r>
              <w:rPr>
                <w:rFonts w:ascii="Times New Roman" w:hAnsi="Times New Roman"/>
                <w:sz w:val="24"/>
              </w:rPr>
              <w:t xml:space="preserve"> (региональный сегмент)</w:t>
            </w:r>
            <w:r w:rsidRPr="00816D7A">
              <w:rPr>
                <w:rFonts w:ascii="Times New Roman" w:hAnsi="Times New Roman"/>
                <w:sz w:val="24"/>
              </w:rPr>
              <w:t xml:space="preserve"> информации о результатах и основных направлениях деятельности УФНС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D7A" w:rsidRDefault="00816D7A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6D7A">
              <w:rPr>
                <w:rFonts w:ascii="Times New Roman" w:hAnsi="Times New Roman"/>
                <w:sz w:val="24"/>
              </w:rPr>
              <w:t>в течение 2024 года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D7A" w:rsidRDefault="00816D7A" w:rsidP="00606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16D7A">
              <w:rPr>
                <w:rFonts w:ascii="Times New Roman" w:hAnsi="Times New Roman"/>
                <w:sz w:val="24"/>
              </w:rPr>
              <w:t>Отдел работы с налогоплательщиками УФНС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816D7A" w:rsidRDefault="00816D7A" w:rsidP="00606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16D7A">
              <w:rPr>
                <w:rFonts w:ascii="Times New Roman" w:hAnsi="Times New Roman"/>
                <w:sz w:val="24"/>
              </w:rPr>
              <w:t>труктурные подразделения УФНС</w:t>
            </w:r>
          </w:p>
        </w:tc>
      </w:tr>
      <w:tr w:rsidR="0000300C" w:rsidTr="0063649F">
        <w:trPr>
          <w:trHeight w:val="42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Механизм: Информирование о работе </w:t>
            </w:r>
            <w:r w:rsidR="00816D7A">
              <w:rPr>
                <w:rFonts w:ascii="Times New Roman" w:hAnsi="Times New Roman"/>
                <w:i/>
                <w:sz w:val="24"/>
              </w:rPr>
              <w:t>УФНС</w:t>
            </w:r>
            <w:r>
              <w:rPr>
                <w:rFonts w:ascii="Times New Roman" w:hAnsi="Times New Roman"/>
                <w:i/>
                <w:sz w:val="24"/>
              </w:rPr>
              <w:t xml:space="preserve"> с обращениями граждан и организаций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размещение на сайте ФНС России</w:t>
            </w:r>
            <w:r w:rsidR="00816D7A">
              <w:rPr>
                <w:rFonts w:ascii="Times New Roman" w:hAnsi="Times New Roman"/>
                <w:sz w:val="24"/>
              </w:rPr>
              <w:t xml:space="preserve"> (региональный сегмент)</w:t>
            </w:r>
            <w:r>
              <w:rPr>
                <w:rFonts w:ascii="Times New Roman" w:hAnsi="Times New Roman"/>
                <w:sz w:val="24"/>
              </w:rPr>
              <w:t xml:space="preserve"> обзоров обращений граждан и запросов пользователей информации, включающих обобщенную информацию о результатах рассмотрения поступивших обращений и запросов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49F" w:rsidRDefault="00816D7A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</w:t>
            </w:r>
            <w:r w:rsidR="00C308F1">
              <w:rPr>
                <w:rFonts w:ascii="Times New Roman" w:hAnsi="Times New Roman"/>
                <w:sz w:val="24"/>
              </w:rPr>
              <w:t>жеквартально,</w:t>
            </w:r>
          </w:p>
          <w:p w:rsidR="0000300C" w:rsidRDefault="00C308F1" w:rsidP="00606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3 дней с момента подготовки обзора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отдел</w:t>
            </w:r>
            <w:r w:rsidR="00816D7A">
              <w:rPr>
                <w:rFonts w:ascii="Times New Roman" w:hAnsi="Times New Roman"/>
                <w:sz w:val="24"/>
              </w:rPr>
              <w:t xml:space="preserve"> УФНС,</w:t>
            </w:r>
          </w:p>
          <w:p w:rsidR="0000300C" w:rsidRDefault="00816D7A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C308F1">
              <w:rPr>
                <w:rFonts w:ascii="Times New Roman" w:hAnsi="Times New Roman"/>
                <w:sz w:val="24"/>
              </w:rPr>
              <w:t xml:space="preserve">тдел работы с налогоплательщиками </w:t>
            </w:r>
            <w:r>
              <w:rPr>
                <w:rFonts w:ascii="Times New Roman" w:hAnsi="Times New Roman"/>
                <w:sz w:val="24"/>
              </w:rPr>
              <w:t>УФНС</w:t>
            </w:r>
            <w:r w:rsidR="00C308F1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размещение на сайте ФНС России</w:t>
            </w:r>
            <w:r w:rsidR="00A91A5C">
              <w:rPr>
                <w:rFonts w:ascii="Times New Roman" w:hAnsi="Times New Roman"/>
                <w:sz w:val="24"/>
              </w:rPr>
              <w:t xml:space="preserve"> (региональный сегмент)</w:t>
            </w:r>
            <w:r>
              <w:rPr>
                <w:rFonts w:ascii="Times New Roman" w:hAnsi="Times New Roman"/>
                <w:sz w:val="24"/>
              </w:rPr>
              <w:t xml:space="preserve"> информации о результатах работы по досудебному урегулированию споров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DFE" w:rsidRDefault="00620DFE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1A5C">
              <w:rPr>
                <w:rFonts w:ascii="Times New Roman" w:hAnsi="Times New Roman"/>
                <w:sz w:val="24"/>
              </w:rPr>
              <w:t xml:space="preserve">по мере необходимости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досудебного урегулирования налоговых споров</w:t>
            </w:r>
            <w:r w:rsidR="00620DFE">
              <w:rPr>
                <w:rFonts w:ascii="Times New Roman" w:hAnsi="Times New Roman"/>
                <w:sz w:val="24"/>
              </w:rPr>
              <w:t xml:space="preserve"> УФНС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00300C" w:rsidRDefault="00620DFE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C308F1">
              <w:rPr>
                <w:rFonts w:ascii="Times New Roman" w:hAnsi="Times New Roman"/>
                <w:sz w:val="24"/>
              </w:rPr>
              <w:t xml:space="preserve">тдел работы с налогоплательщиками </w:t>
            </w:r>
            <w:r>
              <w:rPr>
                <w:rFonts w:ascii="Times New Roman" w:hAnsi="Times New Roman"/>
                <w:sz w:val="24"/>
              </w:rPr>
              <w:t>УФНС</w:t>
            </w:r>
          </w:p>
        </w:tc>
      </w:tr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размещение на сайте ФНС России</w:t>
            </w:r>
            <w:r w:rsidR="00620DFE">
              <w:rPr>
                <w:rFonts w:ascii="Times New Roman" w:hAnsi="Times New Roman"/>
                <w:sz w:val="24"/>
              </w:rPr>
              <w:t xml:space="preserve"> (региональный сегмент)</w:t>
            </w:r>
            <w:r>
              <w:rPr>
                <w:rFonts w:ascii="Times New Roman" w:hAnsi="Times New Roman"/>
                <w:sz w:val="24"/>
              </w:rPr>
              <w:t xml:space="preserve"> справки о работе </w:t>
            </w:r>
            <w:r w:rsidR="00620DFE"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ФНС </w:t>
            </w:r>
            <w:r w:rsidR="00620DFE">
              <w:rPr>
                <w:rFonts w:ascii="Times New Roman" w:hAnsi="Times New Roman"/>
                <w:sz w:val="24"/>
              </w:rPr>
              <w:t xml:space="preserve">и </w:t>
            </w:r>
            <w:r w:rsidR="00620DFE" w:rsidRPr="00620DFE">
              <w:rPr>
                <w:rFonts w:ascii="Times New Roman" w:hAnsi="Times New Roman"/>
                <w:sz w:val="24"/>
              </w:rPr>
              <w:t xml:space="preserve">налоговых органов </w:t>
            </w:r>
            <w:r w:rsidR="00A91A5C">
              <w:rPr>
                <w:rFonts w:ascii="Times New Roman" w:hAnsi="Times New Roman"/>
                <w:sz w:val="24"/>
              </w:rPr>
              <w:t xml:space="preserve">региона </w:t>
            </w:r>
            <w:r>
              <w:rPr>
                <w:rFonts w:ascii="Times New Roman" w:hAnsi="Times New Roman"/>
                <w:sz w:val="24"/>
              </w:rPr>
              <w:t>с обращениями граждан и запросами пользователей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49F" w:rsidRDefault="0063649F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</w:t>
            </w:r>
            <w:r w:rsidR="00C308F1">
              <w:rPr>
                <w:rFonts w:ascii="Times New Roman" w:hAnsi="Times New Roman"/>
                <w:sz w:val="24"/>
              </w:rPr>
              <w:t>жемесячно,</w:t>
            </w:r>
          </w:p>
          <w:p w:rsidR="0000300C" w:rsidRDefault="00C308F1" w:rsidP="00606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3 дней с момента подготовки информации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отдел</w:t>
            </w:r>
            <w:r w:rsidR="00A91A5C">
              <w:rPr>
                <w:rFonts w:ascii="Times New Roman" w:hAnsi="Times New Roman"/>
                <w:sz w:val="24"/>
              </w:rPr>
              <w:t xml:space="preserve"> УФНС, </w:t>
            </w:r>
          </w:p>
          <w:p w:rsidR="0000300C" w:rsidRDefault="00A91A5C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C308F1">
              <w:rPr>
                <w:rFonts w:ascii="Times New Roman" w:hAnsi="Times New Roman"/>
                <w:sz w:val="24"/>
              </w:rPr>
              <w:t>тдел работы с налогоплательщиками</w:t>
            </w:r>
            <w:r>
              <w:rPr>
                <w:rFonts w:ascii="Times New Roman" w:hAnsi="Times New Roman"/>
                <w:sz w:val="24"/>
              </w:rPr>
              <w:t xml:space="preserve"> УФНС</w:t>
            </w:r>
            <w:r w:rsidR="00C308F1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A91A5C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</w:t>
            </w:r>
            <w:r w:rsidR="00C308F1">
              <w:rPr>
                <w:rFonts w:ascii="Times New Roman" w:hAnsi="Times New Roman"/>
                <w:sz w:val="24"/>
              </w:rPr>
              <w:t xml:space="preserve"> на сайте ФНС России</w:t>
            </w:r>
            <w:r>
              <w:rPr>
                <w:rFonts w:ascii="Times New Roman" w:hAnsi="Times New Roman"/>
                <w:sz w:val="24"/>
              </w:rPr>
              <w:t xml:space="preserve"> (региональный сегмент)</w:t>
            </w:r>
            <w:r w:rsidR="00C308F1">
              <w:rPr>
                <w:rFonts w:ascii="Times New Roman" w:hAnsi="Times New Roman"/>
                <w:sz w:val="24"/>
              </w:rPr>
              <w:t xml:space="preserve"> информации о </w:t>
            </w:r>
            <w:r>
              <w:rPr>
                <w:rFonts w:ascii="Times New Roman" w:hAnsi="Times New Roman"/>
                <w:sz w:val="24"/>
              </w:rPr>
              <w:lastRenderedPageBreak/>
              <w:t>событиях, связанных с</w:t>
            </w:r>
            <w:r w:rsidR="00C308F1">
              <w:rPr>
                <w:rFonts w:ascii="Times New Roman" w:hAnsi="Times New Roman"/>
                <w:sz w:val="24"/>
              </w:rPr>
              <w:t xml:space="preserve"> досудебн</w:t>
            </w:r>
            <w:r>
              <w:rPr>
                <w:rFonts w:ascii="Times New Roman" w:hAnsi="Times New Roman"/>
                <w:sz w:val="24"/>
              </w:rPr>
              <w:t>ым</w:t>
            </w:r>
            <w:r w:rsidR="00C308F1">
              <w:rPr>
                <w:rFonts w:ascii="Times New Roman" w:hAnsi="Times New Roman"/>
                <w:sz w:val="24"/>
              </w:rPr>
              <w:t xml:space="preserve"> урегулировани</w:t>
            </w:r>
            <w:r>
              <w:rPr>
                <w:rFonts w:ascii="Times New Roman" w:hAnsi="Times New Roman"/>
                <w:sz w:val="24"/>
              </w:rPr>
              <w:t>ем</w:t>
            </w:r>
            <w:r w:rsidR="00C308F1">
              <w:rPr>
                <w:rFonts w:ascii="Times New Roman" w:hAnsi="Times New Roman"/>
                <w:sz w:val="24"/>
              </w:rPr>
              <w:t xml:space="preserve"> споров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A91A5C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1A5C">
              <w:rPr>
                <w:rFonts w:ascii="Times New Roman" w:hAnsi="Times New Roman"/>
                <w:sz w:val="24"/>
              </w:rPr>
              <w:lastRenderedPageBreak/>
              <w:t xml:space="preserve">по мере </w:t>
            </w:r>
            <w:r w:rsidRPr="00A91A5C">
              <w:rPr>
                <w:rFonts w:ascii="Times New Roman" w:hAnsi="Times New Roman"/>
                <w:sz w:val="24"/>
              </w:rPr>
              <w:lastRenderedPageBreak/>
              <w:t>необходимости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Отдел досудебного </w:t>
            </w:r>
            <w:r>
              <w:rPr>
                <w:rFonts w:ascii="Times New Roman" w:hAnsi="Times New Roman"/>
                <w:sz w:val="24"/>
              </w:rPr>
              <w:lastRenderedPageBreak/>
              <w:t>урегулирования налоговых споров</w:t>
            </w:r>
            <w:r w:rsidR="00A91A5C">
              <w:rPr>
                <w:rFonts w:ascii="Times New Roman" w:hAnsi="Times New Roman"/>
                <w:sz w:val="24"/>
              </w:rPr>
              <w:t xml:space="preserve"> УФНС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00300C" w:rsidRDefault="00A91A5C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C308F1">
              <w:rPr>
                <w:rFonts w:ascii="Times New Roman" w:hAnsi="Times New Roman"/>
                <w:sz w:val="24"/>
              </w:rPr>
              <w:t xml:space="preserve">тдел работы с налогоплательщиками </w:t>
            </w:r>
            <w:r>
              <w:rPr>
                <w:rFonts w:ascii="Times New Roman" w:hAnsi="Times New Roman"/>
                <w:sz w:val="24"/>
              </w:rPr>
              <w:t>УФНС</w:t>
            </w:r>
            <w:r w:rsidR="00C308F1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20D9A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9A" w:rsidRDefault="00331F65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9A" w:rsidRDefault="00120D9A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20D9A">
              <w:rPr>
                <w:rFonts w:ascii="Times New Roman" w:hAnsi="Times New Roman"/>
                <w:sz w:val="24"/>
              </w:rPr>
              <w:t xml:space="preserve">Оказание услуги по бесплатному информированию налогоплательщиков с использованием </w:t>
            </w:r>
            <w:r w:rsidR="00331F65" w:rsidRPr="00331F65">
              <w:rPr>
                <w:rFonts w:ascii="Times New Roman" w:hAnsi="Times New Roman"/>
                <w:sz w:val="24"/>
              </w:rPr>
              <w:t>Общефедеральн</w:t>
            </w:r>
            <w:r w:rsidR="00331F65">
              <w:rPr>
                <w:rFonts w:ascii="Times New Roman" w:hAnsi="Times New Roman"/>
                <w:sz w:val="24"/>
              </w:rPr>
              <w:t>ого</w:t>
            </w:r>
            <w:r w:rsidR="00331F65" w:rsidRPr="00331F65">
              <w:rPr>
                <w:rFonts w:ascii="Times New Roman" w:hAnsi="Times New Roman"/>
                <w:sz w:val="24"/>
              </w:rPr>
              <w:t xml:space="preserve"> справочн</w:t>
            </w:r>
            <w:r w:rsidR="00331F65">
              <w:rPr>
                <w:rFonts w:ascii="Times New Roman" w:hAnsi="Times New Roman"/>
                <w:sz w:val="24"/>
              </w:rPr>
              <w:t>ого</w:t>
            </w:r>
            <w:r w:rsidR="00331F65" w:rsidRPr="00331F65">
              <w:rPr>
                <w:rFonts w:ascii="Times New Roman" w:hAnsi="Times New Roman"/>
                <w:sz w:val="24"/>
              </w:rPr>
              <w:t xml:space="preserve"> телефон</w:t>
            </w:r>
            <w:r w:rsidR="00331F65">
              <w:rPr>
                <w:rFonts w:ascii="Times New Roman" w:hAnsi="Times New Roman"/>
                <w:sz w:val="24"/>
              </w:rPr>
              <w:t>а</w:t>
            </w:r>
            <w:r w:rsidR="00331F65" w:rsidRPr="00331F65">
              <w:rPr>
                <w:rFonts w:ascii="Times New Roman" w:hAnsi="Times New Roman"/>
                <w:sz w:val="24"/>
              </w:rPr>
              <w:t xml:space="preserve"> единого </w:t>
            </w:r>
            <w:proofErr w:type="gramStart"/>
            <w:r w:rsidR="00331F65" w:rsidRPr="00331F65">
              <w:rPr>
                <w:rFonts w:ascii="Times New Roman" w:hAnsi="Times New Roman"/>
                <w:sz w:val="24"/>
              </w:rPr>
              <w:t>Контакт-центра</w:t>
            </w:r>
            <w:proofErr w:type="gramEnd"/>
            <w:r w:rsidR="00331F65" w:rsidRPr="00331F65">
              <w:rPr>
                <w:rFonts w:ascii="Times New Roman" w:hAnsi="Times New Roman"/>
                <w:sz w:val="24"/>
              </w:rPr>
              <w:t xml:space="preserve"> ФНС России</w:t>
            </w:r>
            <w:r w:rsidR="00331F65">
              <w:rPr>
                <w:rFonts w:ascii="Times New Roman" w:hAnsi="Times New Roman"/>
                <w:sz w:val="24"/>
              </w:rPr>
              <w:t xml:space="preserve"> </w:t>
            </w:r>
            <w:r w:rsidR="00331F65" w:rsidRPr="00331F65">
              <w:rPr>
                <w:rFonts w:ascii="Times New Roman" w:hAnsi="Times New Roman"/>
                <w:sz w:val="24"/>
              </w:rPr>
              <w:t>8-800-222-22-22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9A" w:rsidRPr="00A91A5C" w:rsidRDefault="00120D9A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20D9A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120D9A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9A" w:rsidRDefault="00120D9A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20D9A">
              <w:rPr>
                <w:rFonts w:ascii="Times New Roman" w:hAnsi="Times New Roman"/>
                <w:sz w:val="24"/>
              </w:rPr>
              <w:t>Отдел работы с налогоплательщиками</w:t>
            </w:r>
            <w:r w:rsidR="00331F65">
              <w:rPr>
                <w:rFonts w:ascii="Times New Roman" w:hAnsi="Times New Roman"/>
                <w:sz w:val="24"/>
              </w:rPr>
              <w:t xml:space="preserve"> УФНС</w:t>
            </w:r>
            <w:r w:rsidRPr="00120D9A">
              <w:rPr>
                <w:rFonts w:ascii="Times New Roman" w:hAnsi="Times New Roman"/>
                <w:sz w:val="24"/>
              </w:rPr>
              <w:t xml:space="preserve">, </w:t>
            </w:r>
          </w:p>
          <w:p w:rsidR="00331F65" w:rsidRDefault="00331F65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инспекции</w:t>
            </w:r>
          </w:p>
        </w:tc>
      </w:tr>
      <w:tr w:rsidR="0000300C" w:rsidTr="0063649F">
        <w:trPr>
          <w:trHeight w:val="2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pStyle w:val="afc"/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Механизм: Организация работы с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референтными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группами </w:t>
            </w:r>
            <w:r w:rsidR="00C67CB3">
              <w:rPr>
                <w:rFonts w:ascii="Times New Roman" w:hAnsi="Times New Roman"/>
                <w:i/>
                <w:sz w:val="24"/>
              </w:rPr>
              <w:t>УФНС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</w:t>
            </w:r>
            <w:r w:rsidR="00A91A5C">
              <w:rPr>
                <w:rFonts w:ascii="Times New Roman" w:hAnsi="Times New Roman"/>
                <w:sz w:val="24"/>
              </w:rPr>
              <w:t>УФНС</w:t>
            </w:r>
            <w:r>
              <w:rPr>
                <w:rFonts w:ascii="Times New Roman" w:hAnsi="Times New Roman"/>
                <w:sz w:val="24"/>
              </w:rPr>
              <w:t xml:space="preserve"> и подведомственных инспекций в совместных совещаниях с представителями органов государственной власти и местного самоуправления</w:t>
            </w:r>
            <w:r w:rsidR="00C67CB3">
              <w:rPr>
                <w:rFonts w:ascii="Times New Roman" w:hAnsi="Times New Roman"/>
                <w:sz w:val="24"/>
              </w:rPr>
              <w:t>,</w:t>
            </w:r>
            <w:r w:rsidR="00C67CB3">
              <w:t xml:space="preserve"> </w:t>
            </w:r>
            <w:r w:rsidR="00C67CB3" w:rsidRPr="00C67CB3">
              <w:rPr>
                <w:rFonts w:ascii="Times New Roman" w:hAnsi="Times New Roman"/>
                <w:sz w:val="24"/>
              </w:rPr>
              <w:t>по вопросам, входящим в компетенцию УФНС</w:t>
            </w:r>
            <w:r w:rsidR="00C67CB3">
              <w:rPr>
                <w:rFonts w:ascii="Times New Roman" w:hAnsi="Times New Roman"/>
                <w:sz w:val="24"/>
              </w:rPr>
              <w:t xml:space="preserve">, </w:t>
            </w:r>
            <w:r w:rsidR="00331F65">
              <w:rPr>
                <w:rFonts w:ascii="Times New Roman" w:hAnsi="Times New Roman"/>
                <w:sz w:val="24"/>
              </w:rPr>
              <w:t xml:space="preserve">программах </w:t>
            </w:r>
            <w:r w:rsidR="00C67CB3">
              <w:rPr>
                <w:rFonts w:ascii="Times New Roman" w:hAnsi="Times New Roman"/>
                <w:sz w:val="24"/>
              </w:rPr>
              <w:t>региональных тематических форум</w:t>
            </w:r>
            <w:r w:rsidR="00331F65">
              <w:rPr>
                <w:rFonts w:ascii="Times New Roman" w:hAnsi="Times New Roman"/>
                <w:sz w:val="24"/>
              </w:rPr>
              <w:t>ов</w:t>
            </w:r>
            <w:r w:rsidR="00A51A31">
              <w:rPr>
                <w:rFonts w:ascii="Times New Roman" w:hAnsi="Times New Roman"/>
                <w:sz w:val="24"/>
              </w:rPr>
              <w:t>, экспертных площад</w:t>
            </w:r>
            <w:r w:rsidR="00331F65">
              <w:rPr>
                <w:rFonts w:ascii="Times New Roman" w:hAnsi="Times New Roman"/>
                <w:sz w:val="24"/>
              </w:rPr>
              <w:t>ок</w:t>
            </w:r>
            <w:r w:rsidR="00A51A3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A91A5C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C308F1">
              <w:rPr>
                <w:rFonts w:ascii="Times New Roman" w:hAnsi="Times New Roman"/>
                <w:sz w:val="24"/>
              </w:rPr>
              <w:t xml:space="preserve"> течение 202</w:t>
            </w:r>
            <w:r>
              <w:rPr>
                <w:rFonts w:ascii="Times New Roman" w:hAnsi="Times New Roman"/>
                <w:sz w:val="24"/>
              </w:rPr>
              <w:t>4</w:t>
            </w:r>
            <w:r w:rsidR="00C308F1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A91A5C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C308F1">
              <w:rPr>
                <w:rFonts w:ascii="Times New Roman" w:hAnsi="Times New Roman"/>
                <w:sz w:val="24"/>
              </w:rPr>
              <w:t xml:space="preserve">труктурные подразделения </w:t>
            </w:r>
          </w:p>
          <w:p w:rsidR="0000300C" w:rsidRDefault="00A91A5C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УФНС,</w:t>
            </w:r>
          </w:p>
          <w:p w:rsidR="0000300C" w:rsidRDefault="00331F65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="00C308F1">
              <w:rPr>
                <w:rFonts w:ascii="Times New Roman" w:hAnsi="Times New Roman"/>
                <w:sz w:val="24"/>
              </w:rPr>
              <w:t>нспекции</w:t>
            </w:r>
          </w:p>
          <w:p w:rsidR="0000300C" w:rsidRDefault="0000300C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</w:t>
            </w:r>
            <w:r w:rsidR="00A91A5C">
              <w:rPr>
                <w:rFonts w:ascii="Times New Roman" w:hAnsi="Times New Roman"/>
                <w:sz w:val="24"/>
              </w:rPr>
              <w:t>УФНС</w:t>
            </w:r>
            <w:r>
              <w:rPr>
                <w:rFonts w:ascii="Times New Roman" w:hAnsi="Times New Roman"/>
                <w:sz w:val="24"/>
              </w:rPr>
              <w:t xml:space="preserve"> в мероприятиях постоянно действующих межведомственных рабочих групп</w:t>
            </w:r>
            <w:r w:rsidR="00A91A5C">
              <w:rPr>
                <w:rFonts w:ascii="Times New Roman" w:hAnsi="Times New Roman"/>
                <w:sz w:val="24"/>
              </w:rPr>
              <w:t xml:space="preserve"> и комиссий</w:t>
            </w:r>
            <w:r w:rsidR="00A51A31">
              <w:rPr>
                <w:rFonts w:ascii="Times New Roman" w:hAnsi="Times New Roman"/>
                <w:sz w:val="24"/>
              </w:rPr>
              <w:t>, общественных приемных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A91A5C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C308F1">
              <w:rPr>
                <w:rFonts w:ascii="Times New Roman" w:hAnsi="Times New Roman"/>
                <w:sz w:val="24"/>
              </w:rPr>
              <w:t xml:space="preserve"> течение 202</w:t>
            </w:r>
            <w:r>
              <w:rPr>
                <w:rFonts w:ascii="Times New Roman" w:hAnsi="Times New Roman"/>
                <w:sz w:val="24"/>
              </w:rPr>
              <w:t>4</w:t>
            </w:r>
            <w:r w:rsidR="00C308F1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Структурные подразделения </w:t>
            </w:r>
          </w:p>
          <w:p w:rsidR="0000300C" w:rsidRDefault="00A91A5C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УФНС</w:t>
            </w:r>
            <w:r w:rsidR="00331F65">
              <w:rPr>
                <w:rFonts w:ascii="Times New Roman" w:hAnsi="Times New Roman"/>
                <w:sz w:val="24"/>
              </w:rPr>
              <w:t>,</w:t>
            </w:r>
          </w:p>
          <w:p w:rsidR="00331F65" w:rsidRDefault="00331F65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инспекции</w:t>
            </w:r>
          </w:p>
        </w:tc>
      </w:tr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A51A31" w:rsidP="00606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C308F1">
              <w:rPr>
                <w:rFonts w:ascii="Times New Roman" w:hAnsi="Times New Roman"/>
                <w:sz w:val="24"/>
              </w:rPr>
              <w:t xml:space="preserve">роведение </w:t>
            </w:r>
            <w:r w:rsidR="00A91A5C">
              <w:rPr>
                <w:rFonts w:ascii="Times New Roman" w:hAnsi="Times New Roman"/>
                <w:sz w:val="24"/>
              </w:rPr>
              <w:t>УФНС</w:t>
            </w:r>
            <w:r w:rsidR="00C308F1">
              <w:rPr>
                <w:rFonts w:ascii="Times New Roman" w:hAnsi="Times New Roman"/>
                <w:sz w:val="24"/>
              </w:rPr>
              <w:t xml:space="preserve"> и </w:t>
            </w:r>
            <w:r w:rsidR="00A91A5C">
              <w:rPr>
                <w:rFonts w:ascii="Times New Roman" w:hAnsi="Times New Roman"/>
                <w:sz w:val="24"/>
              </w:rPr>
              <w:t>подведомственными</w:t>
            </w:r>
            <w:r w:rsidR="00C308F1">
              <w:rPr>
                <w:rFonts w:ascii="Times New Roman" w:hAnsi="Times New Roman"/>
                <w:sz w:val="24"/>
              </w:rPr>
              <w:t xml:space="preserve"> инспекциями информационных кампаний, направленных на побуждение налогоплательщиков/плательщиков страховых взносов к исполнению обязанности по уплате налогов, сборов и страховых взносов</w:t>
            </w:r>
            <w:r>
              <w:rPr>
                <w:rFonts w:ascii="Times New Roman" w:hAnsi="Times New Roman"/>
                <w:sz w:val="24"/>
              </w:rPr>
              <w:t>,</w:t>
            </w:r>
            <w:r w:rsidR="00C308F1">
              <w:rPr>
                <w:rFonts w:ascii="Times New Roman" w:hAnsi="Times New Roman"/>
                <w:sz w:val="24"/>
              </w:rPr>
              <w:t xml:space="preserve"> разъяснение права на налоговые льготы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0300C" w:rsidRDefault="0000300C" w:rsidP="00606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67CB3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C308F1">
              <w:rPr>
                <w:rFonts w:ascii="Times New Roman" w:hAnsi="Times New Roman"/>
                <w:sz w:val="24"/>
              </w:rPr>
              <w:t xml:space="preserve"> течение 202</w:t>
            </w:r>
            <w:r>
              <w:rPr>
                <w:rFonts w:ascii="Times New Roman" w:hAnsi="Times New Roman"/>
                <w:sz w:val="24"/>
              </w:rPr>
              <w:t>4</w:t>
            </w:r>
            <w:r w:rsidR="00C308F1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Структурные подразделения</w:t>
            </w:r>
          </w:p>
          <w:p w:rsidR="0000300C" w:rsidRDefault="00C67CB3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УФНС,</w:t>
            </w:r>
          </w:p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инспекции</w:t>
            </w:r>
          </w:p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1A31">
              <w:rPr>
                <w:rStyle w:val="24"/>
                <w:sz w:val="24"/>
                <w:highlight w:val="none"/>
              </w:rPr>
              <w:t>(при инициации мероприятий ФНС России)</w:t>
            </w:r>
          </w:p>
        </w:tc>
      </w:tr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структурными подразделениями </w:t>
            </w:r>
            <w:r w:rsidR="00C67CB3">
              <w:rPr>
                <w:rFonts w:ascii="Times New Roman" w:hAnsi="Times New Roman"/>
                <w:sz w:val="24"/>
              </w:rPr>
              <w:t>УФНС</w:t>
            </w:r>
            <w:r>
              <w:rPr>
                <w:rFonts w:ascii="Times New Roman" w:hAnsi="Times New Roman"/>
                <w:sz w:val="24"/>
              </w:rPr>
              <w:t xml:space="preserve"> совещаний-семинаров для </w:t>
            </w:r>
            <w:r w:rsidR="00C67CB3">
              <w:rPr>
                <w:rFonts w:ascii="Times New Roman" w:hAnsi="Times New Roman"/>
                <w:sz w:val="24"/>
              </w:rPr>
              <w:t>подведомственных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C67CB3">
              <w:rPr>
                <w:rFonts w:ascii="Times New Roman" w:hAnsi="Times New Roman"/>
                <w:sz w:val="24"/>
              </w:rPr>
              <w:t>инспекций</w:t>
            </w:r>
            <w:r>
              <w:rPr>
                <w:rFonts w:ascii="Times New Roman" w:hAnsi="Times New Roman"/>
                <w:sz w:val="24"/>
              </w:rPr>
              <w:t xml:space="preserve"> по направлениям деятельности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67CB3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C308F1">
              <w:rPr>
                <w:rFonts w:ascii="Times New Roman" w:hAnsi="Times New Roman"/>
                <w:sz w:val="24"/>
              </w:rPr>
              <w:t xml:space="preserve"> течение 202</w:t>
            </w:r>
            <w:r>
              <w:rPr>
                <w:rFonts w:ascii="Times New Roman" w:hAnsi="Times New Roman"/>
                <w:sz w:val="24"/>
              </w:rPr>
              <w:t>4</w:t>
            </w:r>
            <w:r w:rsidR="00C308F1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CB3" w:rsidRPr="00C67CB3" w:rsidRDefault="00C67CB3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7CB3">
              <w:rPr>
                <w:rFonts w:ascii="Times New Roman" w:hAnsi="Times New Roman"/>
                <w:sz w:val="24"/>
              </w:rPr>
              <w:t>Структурные подразделения</w:t>
            </w:r>
          </w:p>
          <w:p w:rsidR="0000300C" w:rsidRDefault="00C67CB3" w:rsidP="0060629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67CB3">
              <w:rPr>
                <w:rFonts w:ascii="Times New Roman" w:hAnsi="Times New Roman"/>
                <w:sz w:val="24"/>
              </w:rPr>
              <w:t xml:space="preserve">УФНС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51A31" w:rsidTr="00A51A31">
        <w:trPr>
          <w:trHeight w:val="79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A31" w:rsidRDefault="00A51A3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A31" w:rsidRDefault="00A51A3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1A31">
              <w:rPr>
                <w:rFonts w:ascii="Times New Roman" w:hAnsi="Times New Roman"/>
                <w:sz w:val="24"/>
              </w:rPr>
              <w:t xml:space="preserve">Участие в подготовке материалов по вопросам исчисления налогов, страховых взносов и государственных пошлин, администрируемых налоговыми органами,  </w:t>
            </w:r>
            <w:r>
              <w:rPr>
                <w:rFonts w:ascii="Times New Roman" w:hAnsi="Times New Roman"/>
                <w:sz w:val="24"/>
              </w:rPr>
              <w:t xml:space="preserve">с целью информирования и </w:t>
            </w:r>
            <w:r w:rsidRPr="00A51A31">
              <w:rPr>
                <w:rFonts w:ascii="Times New Roman" w:hAnsi="Times New Roman"/>
                <w:sz w:val="24"/>
              </w:rPr>
              <w:t>размещения в общедоступных источниках информации</w:t>
            </w:r>
            <w:r w:rsidRPr="00A51A31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A31" w:rsidRDefault="00A51A3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1A31">
              <w:rPr>
                <w:rFonts w:ascii="Times New Roman" w:hAnsi="Times New Roman"/>
                <w:sz w:val="24"/>
              </w:rPr>
              <w:t>в течение 2024 года</w:t>
            </w:r>
            <w:r w:rsidRPr="00A51A31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A31" w:rsidRPr="00A51A31" w:rsidRDefault="00326479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15606">
              <w:rPr>
                <w:rFonts w:ascii="Times New Roman" w:hAnsi="Times New Roman"/>
                <w:sz w:val="24"/>
              </w:rPr>
              <w:t>тдел работы с налогоплательщиками УФНС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A51A3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 w:rsidR="00A51A31" w:rsidRPr="00A51A31">
              <w:rPr>
                <w:rFonts w:ascii="Times New Roman" w:hAnsi="Times New Roman"/>
                <w:sz w:val="24"/>
              </w:rPr>
              <w:t xml:space="preserve">труктурные подразделения </w:t>
            </w:r>
          </w:p>
          <w:p w:rsidR="00615606" w:rsidRPr="00C67CB3" w:rsidRDefault="00A51A3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1A31">
              <w:rPr>
                <w:rFonts w:ascii="Times New Roman" w:hAnsi="Times New Roman"/>
                <w:sz w:val="24"/>
              </w:rPr>
              <w:t>УФНС по направлениям деятельности</w:t>
            </w:r>
          </w:p>
        </w:tc>
      </w:tr>
      <w:tr w:rsidR="0000300C" w:rsidTr="00C67CB3">
        <w:trPr>
          <w:trHeight w:val="2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VIII.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Механизм: Взаимодействие </w:t>
            </w:r>
            <w:r w:rsidR="00C67CB3">
              <w:rPr>
                <w:rFonts w:ascii="Times New Roman" w:hAnsi="Times New Roman"/>
                <w:i/>
                <w:sz w:val="24"/>
              </w:rPr>
              <w:t xml:space="preserve">УФНС </w:t>
            </w:r>
            <w:r>
              <w:rPr>
                <w:rFonts w:ascii="Times New Roman" w:hAnsi="Times New Roman"/>
                <w:i/>
                <w:sz w:val="24"/>
              </w:rPr>
              <w:t xml:space="preserve">с Общественным советом при </w:t>
            </w:r>
            <w:r w:rsidR="00C67CB3">
              <w:rPr>
                <w:rFonts w:ascii="Times New Roman" w:hAnsi="Times New Roman"/>
                <w:i/>
                <w:sz w:val="24"/>
              </w:rPr>
              <w:t>УФНС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0300C" w:rsidTr="004F01BA">
        <w:trPr>
          <w:trHeight w:val="4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pStyle w:val="afc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Поддержание в актуальном состоянии </w:t>
            </w:r>
            <w:r>
              <w:rPr>
                <w:rStyle w:val="24"/>
                <w:sz w:val="24"/>
                <w:highlight w:val="none"/>
              </w:rPr>
              <w:t>на сайте ФНС России</w:t>
            </w:r>
            <w:r w:rsidR="00C67CB3">
              <w:rPr>
                <w:rStyle w:val="24"/>
                <w:sz w:val="24"/>
                <w:highlight w:val="none"/>
              </w:rPr>
              <w:t xml:space="preserve"> (региональный сегмент)</w:t>
            </w:r>
            <w:r>
              <w:rPr>
                <w:rStyle w:val="24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информации о персональном составе Общественного совета при </w:t>
            </w:r>
            <w:r w:rsidR="00C67CB3">
              <w:rPr>
                <w:rFonts w:ascii="Times New Roman" w:hAnsi="Times New Roman"/>
                <w:sz w:val="24"/>
              </w:rPr>
              <w:t>УФНС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3 дней с момента внесения изменений в персональный состав Общественного совета при Управлении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налогоплательщиками</w:t>
            </w:r>
            <w:r w:rsidR="00C67CB3">
              <w:rPr>
                <w:rFonts w:ascii="Times New Roman" w:hAnsi="Times New Roman"/>
                <w:sz w:val="24"/>
              </w:rPr>
              <w:t xml:space="preserve"> УФНС</w:t>
            </w:r>
          </w:p>
        </w:tc>
      </w:tr>
      <w:tr w:rsidR="0000300C" w:rsidTr="00615606">
        <w:trPr>
          <w:trHeight w:val="2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Pr="00615606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15606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Pr="00615606" w:rsidRDefault="00C308F1" w:rsidP="00606293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</w:rPr>
            </w:pPr>
            <w:r w:rsidRPr="00615606">
              <w:rPr>
                <w:rStyle w:val="24"/>
                <w:sz w:val="24"/>
                <w:highlight w:val="none"/>
              </w:rPr>
              <w:t>Размещение на сайте ФНС России</w:t>
            </w:r>
            <w:r w:rsidR="00C67CB3" w:rsidRPr="00615606">
              <w:rPr>
                <w:rStyle w:val="24"/>
                <w:sz w:val="24"/>
                <w:highlight w:val="none"/>
              </w:rPr>
              <w:t xml:space="preserve"> (региональный сегмент)</w:t>
            </w:r>
            <w:r w:rsidRPr="00615606">
              <w:rPr>
                <w:rStyle w:val="24"/>
                <w:sz w:val="24"/>
                <w:highlight w:val="none"/>
              </w:rPr>
              <w:t xml:space="preserve"> плана работы </w:t>
            </w:r>
            <w:r w:rsidR="00F8002F">
              <w:rPr>
                <w:rFonts w:ascii="Times New Roman" w:hAnsi="Times New Roman"/>
                <w:sz w:val="24"/>
              </w:rPr>
              <w:t xml:space="preserve">и </w:t>
            </w:r>
            <w:r w:rsidR="00F8002F">
              <w:rPr>
                <w:rFonts w:ascii="Times New Roman" w:hAnsi="Times New Roman"/>
                <w:sz w:val="24"/>
              </w:rPr>
              <w:lastRenderedPageBreak/>
              <w:t>отчета о деятельности</w:t>
            </w:r>
            <w:r w:rsidR="00F8002F" w:rsidRPr="00615606">
              <w:rPr>
                <w:rStyle w:val="24"/>
                <w:sz w:val="24"/>
                <w:highlight w:val="none"/>
              </w:rPr>
              <w:t xml:space="preserve"> Общественного совета при </w:t>
            </w:r>
            <w:r w:rsidR="00F8002F" w:rsidRPr="00615606">
              <w:rPr>
                <w:rFonts w:ascii="Times New Roman" w:hAnsi="Times New Roman"/>
                <w:sz w:val="24"/>
              </w:rPr>
              <w:t>УФНС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606293" w:rsidP="00606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</w:t>
            </w:r>
            <w:r w:rsidR="00C308F1" w:rsidRPr="00615606">
              <w:rPr>
                <w:rFonts w:ascii="Times New Roman" w:hAnsi="Times New Roman"/>
                <w:sz w:val="24"/>
              </w:rPr>
              <w:t xml:space="preserve"> течение 3 дней с </w:t>
            </w:r>
            <w:r w:rsidR="00C308F1" w:rsidRPr="00615606">
              <w:rPr>
                <w:rFonts w:ascii="Times New Roman" w:hAnsi="Times New Roman"/>
                <w:sz w:val="24"/>
              </w:rPr>
              <w:lastRenderedPageBreak/>
              <w:t xml:space="preserve">момента утверждения плана </w:t>
            </w:r>
            <w:r w:rsidR="00701AA5">
              <w:rPr>
                <w:rFonts w:ascii="Times New Roman" w:hAnsi="Times New Roman"/>
                <w:sz w:val="24"/>
              </w:rPr>
              <w:t>и отчета о деятельности О</w:t>
            </w:r>
            <w:r w:rsidR="00C308F1" w:rsidRPr="00615606">
              <w:rPr>
                <w:rFonts w:ascii="Times New Roman" w:hAnsi="Times New Roman"/>
                <w:sz w:val="24"/>
              </w:rPr>
              <w:t>бщественного совета</w:t>
            </w:r>
          </w:p>
          <w:p w:rsidR="00F8002F" w:rsidRPr="00615606" w:rsidRDefault="00F8002F" w:rsidP="0060629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Pr="00615606" w:rsidRDefault="00C67CB3" w:rsidP="00606293">
            <w:pPr>
              <w:pStyle w:val="33"/>
              <w:spacing w:before="0" w:after="0" w:line="240" w:lineRule="auto"/>
              <w:ind w:left="33" w:firstLine="0"/>
              <w:jc w:val="both"/>
              <w:rPr>
                <w:sz w:val="24"/>
              </w:rPr>
            </w:pPr>
            <w:r w:rsidRPr="00615606">
              <w:rPr>
                <w:sz w:val="24"/>
              </w:rPr>
              <w:lastRenderedPageBreak/>
              <w:t xml:space="preserve">Отдел работы с </w:t>
            </w:r>
            <w:r w:rsidRPr="00615606">
              <w:rPr>
                <w:sz w:val="24"/>
              </w:rPr>
              <w:lastRenderedPageBreak/>
              <w:t>налогоплательщиками УФНС</w:t>
            </w:r>
          </w:p>
        </w:tc>
      </w:tr>
      <w:tr w:rsidR="0000300C" w:rsidTr="004F01BA">
        <w:trPr>
          <w:trHeight w:val="4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pStyle w:val="33"/>
              <w:spacing w:before="0" w:after="0" w:line="240" w:lineRule="auto"/>
              <w:ind w:left="3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представителей Общественного совета при </w:t>
            </w:r>
            <w:r w:rsidR="00D75701">
              <w:rPr>
                <w:rStyle w:val="24"/>
                <w:sz w:val="24"/>
                <w:highlight w:val="none"/>
              </w:rPr>
              <w:t>УФНС</w:t>
            </w:r>
            <w:r>
              <w:rPr>
                <w:sz w:val="24"/>
              </w:rPr>
              <w:t xml:space="preserve"> в работе аттестационных комиссий, конкурсных комиссий на замещение вакантной должности государственной гражданской службы Российской Федерации, в комиссиях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D7570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C308F1">
              <w:rPr>
                <w:rFonts w:ascii="Times New Roman" w:hAnsi="Times New Roman"/>
                <w:sz w:val="24"/>
              </w:rPr>
              <w:t>о мере необходимости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Style w:val="24"/>
                <w:sz w:val="24"/>
                <w:highlight w:val="none"/>
              </w:rPr>
            </w:pPr>
            <w:r>
              <w:rPr>
                <w:rStyle w:val="24"/>
                <w:sz w:val="24"/>
                <w:highlight w:val="none"/>
              </w:rPr>
              <w:t>Отдел кадров</w:t>
            </w:r>
            <w:r w:rsidR="00D75701">
              <w:rPr>
                <w:rStyle w:val="24"/>
                <w:sz w:val="24"/>
                <w:highlight w:val="none"/>
              </w:rPr>
              <w:t xml:space="preserve"> УФНС,</w:t>
            </w:r>
          </w:p>
          <w:p w:rsidR="0000300C" w:rsidRDefault="00D7570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24"/>
                <w:sz w:val="24"/>
                <w:highlight w:val="none"/>
              </w:rPr>
              <w:t>о</w:t>
            </w:r>
            <w:r w:rsidR="00C308F1">
              <w:rPr>
                <w:rStyle w:val="24"/>
                <w:sz w:val="24"/>
                <w:highlight w:val="none"/>
              </w:rPr>
              <w:t xml:space="preserve">тдел </w:t>
            </w:r>
            <w:r>
              <w:rPr>
                <w:rStyle w:val="24"/>
                <w:sz w:val="24"/>
                <w:highlight w:val="none"/>
              </w:rPr>
              <w:t>профилактики  коррупционных и иных правонарушений и безопасности УФНС</w:t>
            </w:r>
          </w:p>
        </w:tc>
      </w:tr>
      <w:tr w:rsidR="00D75701" w:rsidTr="00606293">
        <w:trPr>
          <w:trHeight w:val="4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701" w:rsidRDefault="00D7570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701" w:rsidRDefault="00606293" w:rsidP="00606293">
            <w:pPr>
              <w:pStyle w:val="afc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участия председателя (заместителя председателя)  Общественного совета при УФНС в итоговом заседании коллегии УФНС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701" w:rsidRDefault="00D7570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5701">
              <w:rPr>
                <w:rFonts w:ascii="Times New Roman" w:hAnsi="Times New Roman"/>
                <w:sz w:val="24"/>
              </w:rPr>
              <w:t>не реже 1 раза в год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701" w:rsidRDefault="00701AA5" w:rsidP="00606293">
            <w:pPr>
              <w:pStyle w:val="33"/>
              <w:spacing w:before="0" w:after="0" w:line="240" w:lineRule="auto"/>
              <w:ind w:left="33" w:firstLine="0"/>
              <w:jc w:val="left"/>
              <w:rPr>
                <w:rStyle w:val="24"/>
                <w:sz w:val="24"/>
                <w:highlight w:val="none"/>
              </w:rPr>
            </w:pPr>
            <w:r w:rsidRPr="00701AA5">
              <w:rPr>
                <w:rStyle w:val="24"/>
                <w:sz w:val="24"/>
                <w:highlight w:val="none"/>
              </w:rPr>
              <w:t>Отдел работы с налогоплательщиками УФНС</w:t>
            </w:r>
          </w:p>
        </w:tc>
      </w:tr>
      <w:tr w:rsidR="0000300C" w:rsidTr="00381E07">
        <w:trPr>
          <w:trHeight w:val="5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D7570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C308F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pStyle w:val="afc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Публикация на сайте ФНС России, а также в СМИ материалов, информирующих о деятельности Общественного совета при </w:t>
            </w:r>
            <w:r w:rsidR="00381E07">
              <w:rPr>
                <w:rFonts w:ascii="Times New Roman" w:hAnsi="Times New Roman"/>
                <w:sz w:val="24"/>
              </w:rPr>
              <w:t>УФНС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54962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менее </w:t>
            </w:r>
            <w:r w:rsidR="00F95B33">
              <w:rPr>
                <w:rFonts w:ascii="Times New Roman" w:hAnsi="Times New Roman"/>
                <w:sz w:val="24"/>
              </w:rPr>
              <w:t xml:space="preserve">4 </w:t>
            </w:r>
            <w:r>
              <w:rPr>
                <w:rFonts w:ascii="Times New Roman" w:hAnsi="Times New Roman"/>
                <w:sz w:val="24"/>
              </w:rPr>
              <w:t>раз в год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pStyle w:val="33"/>
              <w:spacing w:before="0" w:after="0" w:line="240" w:lineRule="auto"/>
              <w:ind w:left="33" w:firstLine="0"/>
              <w:jc w:val="left"/>
              <w:rPr>
                <w:sz w:val="24"/>
              </w:rPr>
            </w:pPr>
            <w:r>
              <w:rPr>
                <w:rStyle w:val="24"/>
                <w:sz w:val="24"/>
                <w:highlight w:val="none"/>
              </w:rPr>
              <w:t>Отдел работы с налогоплательщиками</w:t>
            </w:r>
            <w:r w:rsidR="00381E07">
              <w:rPr>
                <w:rStyle w:val="24"/>
                <w:sz w:val="24"/>
                <w:highlight w:val="none"/>
              </w:rPr>
              <w:t xml:space="preserve"> УФНС</w:t>
            </w:r>
          </w:p>
        </w:tc>
      </w:tr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IX.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Механизм:</w:t>
            </w:r>
            <w:r>
              <w:rPr>
                <w:rStyle w:val="24"/>
                <w:i/>
                <w:sz w:val="24"/>
                <w:highlight w:val="none"/>
              </w:rPr>
              <w:t xml:space="preserve"> Работа пресс-службы Управления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0300C" w:rsidTr="004F01BA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1F35E4">
            <w:pPr>
              <w:pStyle w:val="afc"/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проведения пресс-конференций, брифингов, пресс-клубов с представителями </w:t>
            </w:r>
            <w:r w:rsidR="006D6771">
              <w:rPr>
                <w:rFonts w:ascii="Times New Roman" w:hAnsi="Times New Roman"/>
                <w:sz w:val="24"/>
              </w:rPr>
              <w:t xml:space="preserve">региональных </w:t>
            </w:r>
            <w:r>
              <w:rPr>
                <w:rFonts w:ascii="Times New Roman" w:hAnsi="Times New Roman"/>
                <w:sz w:val="24"/>
              </w:rPr>
              <w:t xml:space="preserve">СМИ, </w:t>
            </w:r>
            <w:r w:rsidR="0010764A">
              <w:rPr>
                <w:rFonts w:ascii="Times New Roman" w:hAnsi="Times New Roman"/>
                <w:sz w:val="24"/>
              </w:rPr>
              <w:t xml:space="preserve">подготовка и </w:t>
            </w:r>
            <w:r w:rsidR="009E1F32">
              <w:rPr>
                <w:rFonts w:ascii="Times New Roman" w:hAnsi="Times New Roman"/>
                <w:sz w:val="24"/>
              </w:rPr>
              <w:t xml:space="preserve">сопровождение участия </w:t>
            </w:r>
            <w:r w:rsidR="009E1F32" w:rsidRPr="009E1F32">
              <w:rPr>
                <w:rFonts w:ascii="Times New Roman" w:hAnsi="Times New Roman"/>
                <w:sz w:val="24"/>
              </w:rPr>
              <w:t xml:space="preserve">представителей УФНС </w:t>
            </w:r>
            <w:r w:rsidR="009E1F32">
              <w:rPr>
                <w:rFonts w:ascii="Times New Roman" w:hAnsi="Times New Roman"/>
                <w:sz w:val="24"/>
              </w:rPr>
              <w:t>в теле</w:t>
            </w:r>
            <w:r w:rsidR="001F35E4">
              <w:rPr>
                <w:rFonts w:ascii="Times New Roman" w:hAnsi="Times New Roman"/>
                <w:sz w:val="24"/>
              </w:rPr>
              <w:t>- и ради</w:t>
            </w:r>
            <w:proofErr w:type="gramStart"/>
            <w:r w:rsidR="001F35E4">
              <w:rPr>
                <w:rFonts w:ascii="Times New Roman" w:hAnsi="Times New Roman"/>
                <w:sz w:val="24"/>
              </w:rPr>
              <w:t>о-</w:t>
            </w:r>
            <w:proofErr w:type="gramEnd"/>
            <w:r w:rsidR="001F35E4">
              <w:rPr>
                <w:rFonts w:ascii="Times New Roman" w:hAnsi="Times New Roman"/>
                <w:sz w:val="24"/>
              </w:rPr>
              <w:t xml:space="preserve"> </w:t>
            </w:r>
            <w:r w:rsidR="009E1F32">
              <w:rPr>
                <w:rFonts w:ascii="Times New Roman" w:hAnsi="Times New Roman"/>
                <w:sz w:val="24"/>
              </w:rPr>
              <w:t xml:space="preserve">программах, </w:t>
            </w:r>
            <w:r>
              <w:rPr>
                <w:rFonts w:ascii="Times New Roman" w:hAnsi="Times New Roman"/>
                <w:sz w:val="24"/>
              </w:rPr>
              <w:t xml:space="preserve">размещение в СМИ интервью представителей </w:t>
            </w:r>
            <w:r w:rsidR="006D6771">
              <w:rPr>
                <w:rFonts w:ascii="Times New Roman" w:hAnsi="Times New Roman"/>
                <w:sz w:val="24"/>
              </w:rPr>
              <w:t>УФНС</w:t>
            </w:r>
            <w:r w:rsidR="0032647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 вопросам </w:t>
            </w:r>
            <w:r w:rsidR="009E1F32">
              <w:rPr>
                <w:rFonts w:ascii="Times New Roman" w:hAnsi="Times New Roman"/>
                <w:sz w:val="24"/>
              </w:rPr>
              <w:t xml:space="preserve">деятельности </w:t>
            </w:r>
            <w:r w:rsidR="009E1F32" w:rsidRPr="009E1F32">
              <w:rPr>
                <w:rFonts w:ascii="Times New Roman" w:hAnsi="Times New Roman"/>
                <w:sz w:val="24"/>
              </w:rPr>
              <w:t>налоговых органов</w:t>
            </w:r>
            <w:r w:rsidR="009E1F32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изменений в налоговом </w:t>
            </w:r>
            <w:r w:rsidR="009E1F32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дминистрировании</w:t>
            </w:r>
            <w:r w:rsidR="006D677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 лидерами СМИ (</w:t>
            </w:r>
            <w:proofErr w:type="gramStart"/>
            <w:r>
              <w:rPr>
                <w:rFonts w:ascii="Times New Roman" w:hAnsi="Times New Roman"/>
                <w:sz w:val="24"/>
              </w:rPr>
              <w:t>пресс-клубы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) - не менее 2-х раз в год, интервью с руководством (представителями) </w:t>
            </w:r>
            <w:r w:rsidR="006D6771">
              <w:rPr>
                <w:rFonts w:ascii="Times New Roman" w:hAnsi="Times New Roman"/>
                <w:sz w:val="24"/>
              </w:rPr>
              <w:t>УФНС</w:t>
            </w:r>
            <w:r>
              <w:rPr>
                <w:rFonts w:ascii="Times New Roman" w:hAnsi="Times New Roman"/>
                <w:sz w:val="24"/>
              </w:rPr>
              <w:t xml:space="preserve"> на </w:t>
            </w:r>
            <w:r w:rsidR="006D6771">
              <w:rPr>
                <w:rFonts w:ascii="Times New Roman" w:hAnsi="Times New Roman"/>
                <w:sz w:val="24"/>
              </w:rPr>
              <w:t>региональных</w:t>
            </w:r>
            <w:r>
              <w:rPr>
                <w:rFonts w:ascii="Times New Roman" w:hAnsi="Times New Roman"/>
                <w:sz w:val="24"/>
              </w:rPr>
              <w:t xml:space="preserve"> телеканалах</w:t>
            </w:r>
            <w:r w:rsidR="006D6771">
              <w:rPr>
                <w:rFonts w:ascii="Times New Roman" w:hAnsi="Times New Roman"/>
                <w:sz w:val="24"/>
              </w:rPr>
              <w:t>, в</w:t>
            </w:r>
            <w:r>
              <w:rPr>
                <w:rFonts w:ascii="Times New Roman" w:hAnsi="Times New Roman"/>
                <w:sz w:val="24"/>
              </w:rPr>
              <w:t xml:space="preserve"> печатных и электронных СМИ по освещению деятельности </w:t>
            </w:r>
            <w:r w:rsidR="006D6771">
              <w:rPr>
                <w:rFonts w:ascii="Times New Roman" w:hAnsi="Times New Roman"/>
                <w:sz w:val="24"/>
              </w:rPr>
              <w:t>УФНС</w:t>
            </w:r>
            <w:r>
              <w:rPr>
                <w:rFonts w:ascii="Times New Roman" w:hAnsi="Times New Roman"/>
                <w:sz w:val="24"/>
              </w:rPr>
              <w:t xml:space="preserve"> - не менее 12 раз в год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Style w:val="24"/>
                <w:sz w:val="24"/>
                <w:highlight w:val="none"/>
              </w:rPr>
            </w:pPr>
            <w:r>
              <w:rPr>
                <w:rStyle w:val="24"/>
                <w:sz w:val="24"/>
                <w:highlight w:val="none"/>
              </w:rPr>
              <w:t>Отдел работы с налогоплательщиками</w:t>
            </w:r>
            <w:r w:rsidR="0010764A">
              <w:rPr>
                <w:rStyle w:val="24"/>
                <w:sz w:val="24"/>
                <w:highlight w:val="none"/>
              </w:rPr>
              <w:t xml:space="preserve"> УФНС,</w:t>
            </w:r>
          </w:p>
          <w:p w:rsidR="00326479" w:rsidRDefault="0010764A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0764A">
              <w:rPr>
                <w:rFonts w:ascii="Times New Roman" w:hAnsi="Times New Roman"/>
                <w:sz w:val="24"/>
              </w:rPr>
              <w:t>структурные подразделения УФНС</w:t>
            </w:r>
            <w:r w:rsidR="00326479">
              <w:rPr>
                <w:rFonts w:ascii="Times New Roman" w:hAnsi="Times New Roman"/>
                <w:sz w:val="24"/>
              </w:rPr>
              <w:t>,</w:t>
            </w:r>
          </w:p>
          <w:p w:rsidR="0010764A" w:rsidRDefault="00326479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инспекции</w:t>
            </w:r>
          </w:p>
        </w:tc>
      </w:tr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pStyle w:val="afc"/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Поддержание в актуальном состоянии раздела «Новости»  на сайте ФНС России</w:t>
            </w:r>
            <w:r w:rsidR="009E1F32">
              <w:rPr>
                <w:rFonts w:ascii="Times New Roman" w:hAnsi="Times New Roman"/>
                <w:sz w:val="24"/>
              </w:rPr>
              <w:t xml:space="preserve"> (региональный сегмент)</w:t>
            </w:r>
            <w:r>
              <w:rPr>
                <w:rFonts w:ascii="Times New Roman" w:hAnsi="Times New Roman"/>
                <w:sz w:val="24"/>
              </w:rPr>
              <w:t xml:space="preserve">, в котором публикуются интервью с руководством </w:t>
            </w:r>
            <w:r w:rsidR="009E1F32">
              <w:rPr>
                <w:rFonts w:ascii="Times New Roman" w:hAnsi="Times New Roman"/>
                <w:sz w:val="24"/>
              </w:rPr>
              <w:t>УФНС</w:t>
            </w:r>
            <w:r>
              <w:rPr>
                <w:rFonts w:ascii="Times New Roman" w:hAnsi="Times New Roman"/>
                <w:sz w:val="24"/>
              </w:rPr>
              <w:t xml:space="preserve">, новости, пресс-релизы о деятельности </w:t>
            </w:r>
            <w:r w:rsidR="009E1F32">
              <w:rPr>
                <w:rFonts w:ascii="Times New Roman" w:hAnsi="Times New Roman"/>
                <w:sz w:val="24"/>
              </w:rPr>
              <w:t>УФНС</w:t>
            </w:r>
            <w:r>
              <w:rPr>
                <w:rFonts w:ascii="Times New Roman" w:hAnsi="Times New Roman"/>
                <w:sz w:val="24"/>
              </w:rPr>
              <w:t xml:space="preserve">, видеозаписи официальных мероприятий с участием </w:t>
            </w:r>
            <w:r w:rsidR="009E1F32">
              <w:rPr>
                <w:rFonts w:ascii="Times New Roman" w:hAnsi="Times New Roman"/>
                <w:sz w:val="24"/>
              </w:rPr>
              <w:t>представителей УФНС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2E1803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C308F1">
              <w:rPr>
                <w:rFonts w:ascii="Times New Roman" w:hAnsi="Times New Roman"/>
                <w:sz w:val="24"/>
              </w:rPr>
              <w:t>а постоянной основе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налогоплательщиками</w:t>
            </w:r>
            <w:r w:rsidR="009E1F32">
              <w:rPr>
                <w:rFonts w:ascii="Times New Roman" w:hAnsi="Times New Roman"/>
                <w:sz w:val="24"/>
              </w:rPr>
              <w:t xml:space="preserve"> УФНС,</w:t>
            </w:r>
          </w:p>
          <w:p w:rsidR="0000300C" w:rsidRDefault="009E1F32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C308F1">
              <w:rPr>
                <w:rFonts w:ascii="Times New Roman" w:hAnsi="Times New Roman"/>
                <w:sz w:val="24"/>
              </w:rPr>
              <w:t xml:space="preserve">труктурные подразделения </w:t>
            </w:r>
            <w:r>
              <w:rPr>
                <w:rFonts w:ascii="Times New Roman" w:hAnsi="Times New Roman"/>
                <w:sz w:val="24"/>
              </w:rPr>
              <w:t>УФНС</w:t>
            </w:r>
            <w:r w:rsidR="00054962">
              <w:rPr>
                <w:rFonts w:ascii="Times New Roman" w:hAnsi="Times New Roman"/>
                <w:sz w:val="24"/>
              </w:rPr>
              <w:t>,</w:t>
            </w:r>
          </w:p>
          <w:p w:rsidR="00054962" w:rsidRDefault="00054962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инспекции</w:t>
            </w:r>
          </w:p>
        </w:tc>
      </w:tr>
      <w:tr w:rsidR="0000300C" w:rsidTr="004F01B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X.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pStyle w:val="33"/>
              <w:spacing w:before="0" w:after="0" w:line="240" w:lineRule="auto"/>
              <w:ind w:left="40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Механизм: </w:t>
            </w:r>
            <w:r>
              <w:rPr>
                <w:rStyle w:val="24"/>
                <w:i/>
                <w:sz w:val="24"/>
                <w:highlight w:val="none"/>
              </w:rPr>
              <w:t xml:space="preserve">Независимая антикоррупционная экспертиза и общественный мониторинг </w:t>
            </w:r>
            <w:proofErr w:type="spellStart"/>
            <w:r>
              <w:rPr>
                <w:rStyle w:val="24"/>
                <w:i/>
                <w:sz w:val="24"/>
                <w:highlight w:val="none"/>
              </w:rPr>
              <w:t>правоприменения</w:t>
            </w:r>
            <w:proofErr w:type="spellEnd"/>
            <w:r>
              <w:rPr>
                <w:rStyle w:val="24"/>
                <w:i/>
                <w:sz w:val="24"/>
                <w:highlight w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0300C" w:rsidTr="002E1803">
        <w:trPr>
          <w:trHeight w:val="15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2E1803" w:rsidP="00606293">
            <w:pPr>
              <w:pStyle w:val="afc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</w:rPr>
            </w:pPr>
            <w:r w:rsidRPr="002E1803">
              <w:rPr>
                <w:rFonts w:ascii="Times New Roman" w:hAnsi="Times New Roman"/>
                <w:sz w:val="24"/>
              </w:rPr>
              <w:t>Размещение и поддержка в актуальном состоянии раздела «Противодействие коррупции»</w:t>
            </w:r>
            <w:r>
              <w:rPr>
                <w:rFonts w:ascii="Times New Roman" w:hAnsi="Times New Roman"/>
                <w:sz w:val="24"/>
              </w:rPr>
              <w:t xml:space="preserve"> (региональный сегмент) </w:t>
            </w:r>
            <w:r w:rsidRPr="002E1803">
              <w:rPr>
                <w:rFonts w:ascii="Times New Roman" w:hAnsi="Times New Roman"/>
                <w:sz w:val="24"/>
              </w:rPr>
              <w:t>сайта ФНС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E1803">
              <w:rPr>
                <w:rFonts w:ascii="Times New Roman" w:hAnsi="Times New Roman"/>
                <w:sz w:val="24"/>
              </w:rPr>
              <w:t xml:space="preserve">России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2E1803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C308F1">
              <w:rPr>
                <w:rFonts w:ascii="Times New Roman" w:hAnsi="Times New Roman"/>
                <w:sz w:val="24"/>
              </w:rPr>
              <w:t>а постоянной основе</w:t>
            </w:r>
          </w:p>
          <w:p w:rsidR="002E1803" w:rsidRDefault="002E1803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803" w:rsidRDefault="002E1803" w:rsidP="00606293">
            <w:pPr>
              <w:spacing w:after="0" w:line="240" w:lineRule="auto"/>
              <w:rPr>
                <w:rStyle w:val="24"/>
                <w:sz w:val="24"/>
                <w:highlight w:val="none"/>
              </w:rPr>
            </w:pPr>
            <w:r>
              <w:rPr>
                <w:rStyle w:val="24"/>
                <w:sz w:val="24"/>
                <w:highlight w:val="none"/>
              </w:rPr>
              <w:t>О</w:t>
            </w:r>
            <w:r w:rsidRPr="002E1803">
              <w:rPr>
                <w:rStyle w:val="24"/>
                <w:sz w:val="24"/>
                <w:highlight w:val="none"/>
              </w:rPr>
              <w:t>тдел профилактики  коррупционных и иных правонарушений и безопасности УФНС</w:t>
            </w:r>
            <w:r>
              <w:rPr>
                <w:rStyle w:val="24"/>
                <w:sz w:val="24"/>
                <w:highlight w:val="none"/>
              </w:rPr>
              <w:t>,</w:t>
            </w:r>
          </w:p>
          <w:p w:rsidR="0000300C" w:rsidRDefault="002E1803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24"/>
                <w:sz w:val="24"/>
                <w:highlight w:val="none"/>
              </w:rPr>
              <w:t>о</w:t>
            </w:r>
            <w:r w:rsidR="00C308F1">
              <w:rPr>
                <w:rFonts w:ascii="Times New Roman" w:hAnsi="Times New Roman"/>
                <w:sz w:val="24"/>
              </w:rPr>
              <w:t>тдел работы с налогоплательщиками</w:t>
            </w:r>
            <w:r>
              <w:rPr>
                <w:rFonts w:ascii="Times New Roman" w:hAnsi="Times New Roman"/>
                <w:sz w:val="24"/>
              </w:rPr>
              <w:t xml:space="preserve"> УФНС</w:t>
            </w:r>
          </w:p>
        </w:tc>
      </w:tr>
      <w:tr w:rsidR="0000300C" w:rsidTr="004F01BA">
        <w:trPr>
          <w:trHeight w:val="26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pStyle w:val="afc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Style w:val="24"/>
                <w:sz w:val="24"/>
                <w:highlight w:val="none"/>
              </w:rPr>
              <w:t xml:space="preserve">Актуализация нормативных правовых актов в сфере противодействия коррупции, размещаемых </w:t>
            </w:r>
            <w:r w:rsidR="002E1803">
              <w:rPr>
                <w:rStyle w:val="24"/>
                <w:sz w:val="24"/>
                <w:highlight w:val="none"/>
              </w:rPr>
              <w:t>на</w:t>
            </w:r>
            <w:r>
              <w:rPr>
                <w:rStyle w:val="24"/>
                <w:sz w:val="24"/>
                <w:highlight w:val="none"/>
              </w:rPr>
              <w:t xml:space="preserve"> сайт</w:t>
            </w:r>
            <w:r w:rsidR="002E1803">
              <w:rPr>
                <w:rStyle w:val="24"/>
                <w:sz w:val="24"/>
                <w:highlight w:val="none"/>
              </w:rPr>
              <w:t>е</w:t>
            </w:r>
            <w:r>
              <w:rPr>
                <w:rStyle w:val="24"/>
                <w:sz w:val="24"/>
                <w:highlight w:val="none"/>
              </w:rPr>
              <w:t xml:space="preserve"> ФНС России</w:t>
            </w:r>
            <w:r w:rsidR="002E1803">
              <w:rPr>
                <w:rStyle w:val="24"/>
                <w:sz w:val="24"/>
                <w:highlight w:val="none"/>
              </w:rPr>
              <w:t xml:space="preserve"> (региональный сегмент)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2E1803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24"/>
                <w:sz w:val="24"/>
                <w:highlight w:val="none"/>
              </w:rPr>
              <w:t>н</w:t>
            </w:r>
            <w:r w:rsidR="00C308F1">
              <w:rPr>
                <w:rStyle w:val="24"/>
                <w:sz w:val="24"/>
                <w:highlight w:val="none"/>
              </w:rPr>
              <w:t>а постоянной основе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803" w:rsidRPr="002E1803" w:rsidRDefault="002E1803" w:rsidP="00606293">
            <w:pPr>
              <w:spacing w:after="0" w:line="240" w:lineRule="auto"/>
              <w:rPr>
                <w:rStyle w:val="24"/>
                <w:sz w:val="24"/>
                <w:highlight w:val="none"/>
              </w:rPr>
            </w:pPr>
            <w:r w:rsidRPr="002E1803">
              <w:rPr>
                <w:rStyle w:val="24"/>
                <w:sz w:val="24"/>
                <w:highlight w:val="none"/>
              </w:rPr>
              <w:t>Отдел профилактики  коррупционных и иных правонарушений и безопасности УФНС</w:t>
            </w:r>
            <w:r>
              <w:rPr>
                <w:rStyle w:val="24"/>
                <w:sz w:val="24"/>
                <w:highlight w:val="none"/>
              </w:rPr>
              <w:t>,</w:t>
            </w:r>
          </w:p>
          <w:p w:rsidR="0000300C" w:rsidRDefault="002E1803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E1803">
              <w:rPr>
                <w:rStyle w:val="24"/>
                <w:sz w:val="24"/>
                <w:highlight w:val="none"/>
              </w:rPr>
              <w:t xml:space="preserve">отдел работы с налогоплательщиками УФНС </w:t>
            </w:r>
          </w:p>
        </w:tc>
      </w:tr>
      <w:tr w:rsidR="0000300C" w:rsidTr="004F01BA">
        <w:trPr>
          <w:trHeight w:val="3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pStyle w:val="afc"/>
              <w:spacing w:after="0" w:line="240" w:lineRule="auto"/>
              <w:ind w:left="34"/>
              <w:jc w:val="both"/>
              <w:rPr>
                <w:rStyle w:val="24"/>
                <w:sz w:val="24"/>
                <w:highlight w:val="none"/>
              </w:rPr>
            </w:pPr>
            <w:r>
              <w:rPr>
                <w:rStyle w:val="24"/>
                <w:sz w:val="24"/>
                <w:highlight w:val="none"/>
              </w:rPr>
              <w:t>Организация работы по соблюдению этических норм и правил, установленных Кодексом этики и служебного поведения государственных гражданских служащих ФНС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2E1803" w:rsidP="00606293">
            <w:pPr>
              <w:spacing w:after="0" w:line="240" w:lineRule="auto"/>
              <w:jc w:val="center"/>
              <w:rPr>
                <w:rStyle w:val="24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C308F1">
              <w:rPr>
                <w:rFonts w:ascii="Times New Roman" w:hAnsi="Times New Roman"/>
                <w:sz w:val="24"/>
              </w:rPr>
              <w:t>а постоянной основе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кадров</w:t>
            </w:r>
            <w:r w:rsidR="00A53B5B">
              <w:rPr>
                <w:rFonts w:ascii="Times New Roman" w:hAnsi="Times New Roman"/>
                <w:sz w:val="24"/>
              </w:rPr>
              <w:t xml:space="preserve"> УФНС,</w:t>
            </w:r>
          </w:p>
          <w:p w:rsidR="0000300C" w:rsidRDefault="002E1803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E1803">
              <w:rPr>
                <w:rStyle w:val="24"/>
                <w:sz w:val="24"/>
                <w:highlight w:val="none"/>
              </w:rPr>
              <w:t xml:space="preserve">Отдел профилактики  коррупционных и иных правонарушений и безопасности УФНС </w:t>
            </w:r>
          </w:p>
        </w:tc>
      </w:tr>
    </w:tbl>
    <w:p w:rsidR="0000300C" w:rsidRDefault="00C308F1" w:rsidP="0060629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3. Инициативные проекты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05"/>
        <w:gridCol w:w="2552"/>
        <w:gridCol w:w="3445"/>
      </w:tblGrid>
      <w:tr w:rsidR="0000300C" w:rsidTr="003264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00300C" w:rsidRDefault="00C308F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0C" w:rsidRDefault="00C308F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0C" w:rsidRDefault="00C308F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Отчетная дата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0C" w:rsidRDefault="00C308F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  <w:tr w:rsidR="0000300C" w:rsidTr="0032647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Pr="002350FE" w:rsidRDefault="00C308F1" w:rsidP="0060629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Наименование инициативы:</w:t>
            </w: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Волонтерство</w:t>
            </w:r>
            <w:proofErr w:type="spellEnd"/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B71471" w:rsidRPr="002350FE">
              <w:rPr>
                <w:rFonts w:ascii="Times New Roman" w:hAnsi="Times New Roman"/>
                <w:color w:val="auto"/>
                <w:sz w:val="24"/>
                <w:szCs w:val="24"/>
              </w:rPr>
              <w:t>и спорт как образ жизни»</w:t>
            </w:r>
            <w:r w:rsidR="00A53B5B"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D94D5C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Молодежный совет</w:t>
            </w:r>
            <w:r w:rsidR="00606293">
              <w:rPr>
                <w:rFonts w:ascii="Times New Roman" w:hAnsi="Times New Roman"/>
                <w:sz w:val="24"/>
              </w:rPr>
              <w:t xml:space="preserve"> УФНС,</w:t>
            </w:r>
          </w:p>
          <w:p w:rsidR="00606293" w:rsidRPr="00606293" w:rsidRDefault="00606293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6293">
              <w:rPr>
                <w:rFonts w:ascii="Times New Roman" w:hAnsi="Times New Roman"/>
                <w:sz w:val="24"/>
              </w:rPr>
              <w:t>структурные подразделения УФНС,</w:t>
            </w:r>
          </w:p>
          <w:p w:rsidR="00606293" w:rsidRDefault="00606293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6293">
              <w:rPr>
                <w:rFonts w:ascii="Times New Roman" w:hAnsi="Times New Roman"/>
                <w:sz w:val="24"/>
              </w:rPr>
              <w:t>инспекции</w:t>
            </w:r>
          </w:p>
          <w:p w:rsidR="00606293" w:rsidRDefault="00606293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06293" w:rsidRDefault="00606293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0300C" w:rsidRDefault="0000300C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0300C" w:rsidTr="0032647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Pr="002350FE" w:rsidRDefault="00C308F1" w:rsidP="00606293">
            <w:pPr>
              <w:pStyle w:val="af6"/>
              <w:spacing w:beforeAutospacing="0" w:after="0" w:afterAutospacing="0"/>
              <w:rPr>
                <w:color w:val="auto"/>
                <w:szCs w:val="24"/>
              </w:rPr>
            </w:pPr>
            <w:r w:rsidRPr="002350FE">
              <w:rPr>
                <w:color w:val="auto"/>
                <w:szCs w:val="24"/>
                <w:u w:val="single"/>
              </w:rPr>
              <w:t>Описание сути инициативы:</w:t>
            </w:r>
            <w:r w:rsidRPr="002350FE">
              <w:rPr>
                <w:color w:val="auto"/>
                <w:szCs w:val="24"/>
              </w:rPr>
              <w:t xml:space="preserve"> </w:t>
            </w:r>
            <w:r w:rsidR="002350FE" w:rsidRPr="002350FE">
              <w:rPr>
                <w:color w:val="auto"/>
                <w:szCs w:val="24"/>
              </w:rPr>
              <w:t xml:space="preserve">формирование положительного имиджа сотрудников </w:t>
            </w:r>
            <w:r w:rsidR="00B311B6">
              <w:rPr>
                <w:color w:val="auto"/>
                <w:szCs w:val="24"/>
              </w:rPr>
              <w:t xml:space="preserve">налоговых органов 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</w:pPr>
          </w:p>
        </w:tc>
        <w:tc>
          <w:tcPr>
            <w:tcW w:w="3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</w:pPr>
          </w:p>
        </w:tc>
      </w:tr>
      <w:tr w:rsidR="0000300C" w:rsidTr="0032647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Pr="002350FE" w:rsidRDefault="00C308F1" w:rsidP="0060629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Каким образом инициатива способствует повышению открытости:</w:t>
            </w:r>
          </w:p>
          <w:p w:rsidR="0000300C" w:rsidRPr="002350FE" w:rsidRDefault="002350FE" w:rsidP="0060629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- путем вовлечения молодежи в спорт и общественную жизнь, развития и поддержки молодежных инициатив, направленных на организацию добровольческого труда с помощью деятельности сотрудников налоговых органов, являющихся волонтерами, инициаторами экологических, спортивных, социальных проектов и акций.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</w:pPr>
          </w:p>
        </w:tc>
        <w:tc>
          <w:tcPr>
            <w:tcW w:w="3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</w:pPr>
          </w:p>
        </w:tc>
      </w:tr>
      <w:tr w:rsidR="0000300C" w:rsidTr="0032647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FE" w:rsidRDefault="00C308F1" w:rsidP="0060629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Ключевые этапы на 202</w:t>
            </w:r>
            <w:r w:rsidR="00D94D5C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4</w:t>
            </w:r>
            <w:r w:rsidRPr="002350FE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год: </w:t>
            </w:r>
          </w:p>
          <w:p w:rsidR="002350FE" w:rsidRPr="003A5245" w:rsidRDefault="002350FE" w:rsidP="0060629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3A5245" w:rsidRPr="003A5245">
              <w:rPr>
                <w:rFonts w:ascii="Times New Roman" w:hAnsi="Times New Roman"/>
                <w:color w:val="auto"/>
                <w:sz w:val="24"/>
                <w:szCs w:val="24"/>
              </w:rPr>
              <w:t>#</w:t>
            </w:r>
            <w:r w:rsidR="003A5245">
              <w:rPr>
                <w:rFonts w:ascii="Times New Roman" w:hAnsi="Times New Roman"/>
                <w:color w:val="auto"/>
                <w:sz w:val="24"/>
                <w:szCs w:val="24"/>
              </w:rPr>
              <w:t>Своих не бросаем (комплекс мероприятий в рамках волонтерских проектов);</w:t>
            </w:r>
          </w:p>
          <w:p w:rsidR="002350FE" w:rsidRDefault="002350FE" w:rsidP="0060629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Участие в </w:t>
            </w:r>
            <w:r w:rsidR="003A5245">
              <w:rPr>
                <w:rFonts w:ascii="Times New Roman" w:hAnsi="Times New Roman"/>
                <w:color w:val="auto"/>
                <w:sz w:val="24"/>
                <w:szCs w:val="24"/>
              </w:rPr>
              <w:t>экологических акциях и субботниках</w:t>
            </w: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2350FE" w:rsidRDefault="002350FE" w:rsidP="0060629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- Участие в мероприятиях, посвященных Дню Победы</w:t>
            </w:r>
            <w:r w:rsidR="00624E3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памятным датам и </w:t>
            </w:r>
            <w:r w:rsidR="00624E3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событиям</w:t>
            </w: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2350FE" w:rsidRDefault="002350FE" w:rsidP="0060629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Участие </w:t>
            </w:r>
            <w:r w:rsidR="003A52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сборной </w:t>
            </w: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команды в </w:t>
            </w:r>
            <w:r w:rsidR="003A5245">
              <w:rPr>
                <w:rFonts w:ascii="Times New Roman" w:hAnsi="Times New Roman"/>
                <w:color w:val="auto"/>
                <w:sz w:val="24"/>
                <w:szCs w:val="24"/>
              </w:rPr>
              <w:t>спортивных мероприятиях различного уровня</w:t>
            </w: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00300C" w:rsidRPr="002350FE" w:rsidRDefault="002350FE" w:rsidP="0060629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E402B3">
              <w:rPr>
                <w:rFonts w:ascii="Times New Roman" w:hAnsi="Times New Roman"/>
                <w:color w:val="auto"/>
                <w:sz w:val="24"/>
                <w:szCs w:val="24"/>
              </w:rPr>
              <w:t>Подшефная помощь</w:t>
            </w: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E402B3" w:rsidRPr="002350FE">
              <w:rPr>
                <w:rFonts w:ascii="Times New Roman" w:hAnsi="Times New Roman"/>
                <w:color w:val="auto"/>
                <w:sz w:val="24"/>
                <w:szCs w:val="24"/>
              </w:rPr>
              <w:t>детско</w:t>
            </w:r>
            <w:r w:rsidR="00E402B3">
              <w:rPr>
                <w:rFonts w:ascii="Times New Roman" w:hAnsi="Times New Roman"/>
                <w:color w:val="auto"/>
                <w:sz w:val="24"/>
                <w:szCs w:val="24"/>
              </w:rPr>
              <w:t>му</w:t>
            </w:r>
            <w:r w:rsidR="00E402B3"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</w:t>
            </w:r>
            <w:r w:rsidR="00E402B3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="00E402B3"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№1 имени Б.П. Фролова 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</w:pPr>
          </w:p>
        </w:tc>
        <w:tc>
          <w:tcPr>
            <w:tcW w:w="3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</w:pPr>
          </w:p>
        </w:tc>
      </w:tr>
      <w:tr w:rsidR="00CB65C8" w:rsidTr="00B15E71">
        <w:trPr>
          <w:trHeight w:val="266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5C8" w:rsidRDefault="00CB65C8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2.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5C8" w:rsidRPr="006D122A" w:rsidRDefault="00CB65C8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5E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инициативы: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«Больше, чем экскурсия»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5C8" w:rsidRDefault="0087637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3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371" w:rsidRDefault="0087637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76371">
              <w:rPr>
                <w:rFonts w:ascii="Times New Roman" w:hAnsi="Times New Roman"/>
                <w:sz w:val="24"/>
              </w:rPr>
              <w:t>Отдел работы с налогоплательщиками УФНС</w:t>
            </w:r>
            <w:r w:rsidR="00606293">
              <w:rPr>
                <w:rFonts w:ascii="Times New Roman" w:hAnsi="Times New Roman"/>
                <w:sz w:val="24"/>
              </w:rPr>
              <w:t>,</w:t>
            </w:r>
          </w:p>
          <w:p w:rsidR="00606293" w:rsidRPr="00606293" w:rsidRDefault="00606293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6293">
              <w:rPr>
                <w:rFonts w:ascii="Times New Roman" w:hAnsi="Times New Roman"/>
                <w:sz w:val="24"/>
              </w:rPr>
              <w:t>структурные подразделения УФНС,</w:t>
            </w:r>
          </w:p>
          <w:p w:rsidR="00606293" w:rsidRDefault="00606293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6293">
              <w:rPr>
                <w:rFonts w:ascii="Times New Roman" w:hAnsi="Times New Roman"/>
                <w:sz w:val="24"/>
              </w:rPr>
              <w:t>инспекции</w:t>
            </w:r>
          </w:p>
          <w:p w:rsidR="00876371" w:rsidRDefault="0087637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B65C8" w:rsidTr="00480529">
        <w:trPr>
          <w:trHeight w:val="27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5C8" w:rsidRDefault="00CB65C8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5C8" w:rsidRPr="00B15E71" w:rsidRDefault="00CB65C8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6371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Описание сути инициативы</w:t>
            </w:r>
            <w:r w:rsidRPr="00B15E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формирование положительного имиджа налоговой службы, повышение мотивации подрастающего поколения </w:t>
            </w:r>
            <w:r w:rsidRPr="00CB65C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выборе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профессиональной траектории развития </w:t>
            </w:r>
            <w:r w:rsidRPr="00CB65C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 налоговой службе</w:t>
            </w:r>
            <w:r w:rsidR="00800F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через знакомство с деятельностью ФНС России 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5C8" w:rsidRDefault="00CB65C8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5C8" w:rsidRDefault="00CB65C8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B65C8" w:rsidTr="0067450C">
        <w:trPr>
          <w:trHeight w:val="1684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5C8" w:rsidRDefault="00CB65C8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5C8" w:rsidRPr="00876371" w:rsidRDefault="00CB65C8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876371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Каким образом инициатива способствует повышению открытости: </w:t>
            </w:r>
          </w:p>
          <w:p w:rsidR="00CB65C8" w:rsidRPr="00B15E71" w:rsidRDefault="00CB65C8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5E71">
              <w:rPr>
                <w:rFonts w:ascii="Times New Roman" w:hAnsi="Times New Roman"/>
                <w:color w:val="auto"/>
                <w:sz w:val="24"/>
                <w:szCs w:val="24"/>
              </w:rPr>
              <w:t>- укрепление положительного имиджа налоговых органов РФ;</w:t>
            </w:r>
          </w:p>
          <w:p w:rsidR="00CB65C8" w:rsidRPr="00B15E71" w:rsidRDefault="00CB65C8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5E7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информирование </w:t>
            </w:r>
            <w:r w:rsidR="008763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целевой аудитории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</w:t>
            </w:r>
            <w:r w:rsidR="0067450C">
              <w:rPr>
                <w:rFonts w:ascii="Times New Roman" w:hAnsi="Times New Roman"/>
                <w:color w:val="auto"/>
                <w:sz w:val="24"/>
                <w:szCs w:val="24"/>
              </w:rPr>
              <w:t>проектах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ФНС России и возможной профессиональной траектории развития</w:t>
            </w:r>
            <w:r w:rsidR="006745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при трудоустройстве</w:t>
            </w:r>
            <w:r w:rsidR="008763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7450C">
              <w:rPr>
                <w:rFonts w:ascii="Times New Roman" w:hAnsi="Times New Roman"/>
                <w:color w:val="auto"/>
                <w:sz w:val="24"/>
                <w:szCs w:val="24"/>
              </w:rPr>
              <w:t>в органах региональной налоговой службы</w:t>
            </w:r>
            <w:r w:rsidRPr="00B15E71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CB65C8" w:rsidRPr="00B15E71" w:rsidRDefault="00CB65C8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5E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</w:t>
            </w:r>
            <w:r w:rsidR="006745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навыков грамотного налогоплательщика</w:t>
            </w:r>
            <w:r w:rsidR="006745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через участие в «Творческой мастерской» (разработка творческого кейса). 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5C8" w:rsidRDefault="00CB65C8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5C8" w:rsidRDefault="00CB65C8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B65C8" w:rsidTr="00876371">
        <w:trPr>
          <w:trHeight w:val="1016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5C8" w:rsidRDefault="00CB65C8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5C8" w:rsidRPr="00B15E71" w:rsidRDefault="00CB65C8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5E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Ключевые этапы на 2024 год: </w:t>
            </w:r>
          </w:p>
          <w:p w:rsidR="00876371" w:rsidRDefault="00876371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 увеличение количества участников проекта;</w:t>
            </w:r>
          </w:p>
          <w:p w:rsidR="00CB65C8" w:rsidRPr="00B15E71" w:rsidRDefault="00876371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привлечение к оценке этапа «Творческая мастерская» представителей УФНС, Общественного совета УФНС  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5C8" w:rsidRDefault="00CB65C8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5C8" w:rsidRDefault="00CB65C8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76371" w:rsidTr="006B7185">
        <w:trPr>
          <w:trHeight w:val="59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371" w:rsidRDefault="0087637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6371" w:rsidRPr="00876371" w:rsidRDefault="00876371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6371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Наименование инициативы:</w:t>
            </w:r>
            <w:r w:rsidRPr="008763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267D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реализация региональной Программы «Повышение финансовой грамотности населения Самарской области» совместно с </w:t>
            </w:r>
            <w:r w:rsidR="000267DB" w:rsidRPr="000267DB">
              <w:rPr>
                <w:rFonts w:ascii="Times New Roman" w:hAnsi="Times New Roman"/>
                <w:color w:val="auto"/>
                <w:sz w:val="24"/>
                <w:szCs w:val="24"/>
              </w:rPr>
              <w:t>Региональны</w:t>
            </w:r>
            <w:r w:rsidR="000267DB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0267DB" w:rsidRPr="000267D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центр</w:t>
            </w:r>
            <w:r w:rsidR="000267DB">
              <w:rPr>
                <w:rFonts w:ascii="Times New Roman" w:hAnsi="Times New Roman"/>
                <w:color w:val="auto"/>
                <w:sz w:val="24"/>
                <w:szCs w:val="24"/>
              </w:rPr>
              <w:t>ом</w:t>
            </w:r>
            <w:r w:rsidR="000267DB" w:rsidRPr="000267D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финансовой грамотности населения в Самарской области</w:t>
            </w:r>
            <w:r w:rsidR="00777D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371" w:rsidRDefault="000267DB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3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371" w:rsidRDefault="000267DB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67DB">
              <w:rPr>
                <w:rFonts w:ascii="Times New Roman" w:hAnsi="Times New Roman"/>
                <w:sz w:val="24"/>
              </w:rPr>
              <w:t>Отдел работы с налогоплательщиками УФНС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0267DB" w:rsidRDefault="000267DB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структурные подразделения УФНС,</w:t>
            </w:r>
          </w:p>
          <w:p w:rsidR="000267DB" w:rsidRDefault="000267DB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инспекции</w:t>
            </w:r>
          </w:p>
        </w:tc>
      </w:tr>
      <w:tr w:rsidR="00876371" w:rsidTr="000267DB">
        <w:trPr>
          <w:trHeight w:val="119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371" w:rsidRDefault="0087637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7DB" w:rsidRPr="000267DB" w:rsidRDefault="000267DB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0267DB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Описание сути инициативы: </w:t>
            </w:r>
          </w:p>
          <w:p w:rsidR="00777DC7" w:rsidRDefault="000267DB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777DC7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мероприятий с разными целевыми группами населения;</w:t>
            </w:r>
          </w:p>
          <w:p w:rsidR="000267DB" w:rsidRDefault="000267DB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адресный подход </w:t>
            </w:r>
            <w:r w:rsidR="00800F2A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0267D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информировани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="00800F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00F2A" w:rsidRPr="000267DB">
              <w:rPr>
                <w:rFonts w:ascii="Times New Roman" w:hAnsi="Times New Roman"/>
                <w:color w:val="auto"/>
                <w:sz w:val="24"/>
                <w:szCs w:val="24"/>
              </w:rPr>
              <w:t>налогоплательщиков</w:t>
            </w:r>
            <w:r w:rsidR="00800F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обучение пользовательским навыкам взаимодействия с налоговой службой через электронный сервис «Личный кабинет налогоплательщика» </w:t>
            </w:r>
          </w:p>
          <w:p w:rsidR="00876371" w:rsidRPr="00876371" w:rsidRDefault="000267DB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0267D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повышения уровня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налоговой</w:t>
            </w:r>
            <w:r w:rsidRPr="000267D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грамотности населения</w:t>
            </w:r>
            <w:r w:rsidR="00777D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Самарской </w:t>
            </w:r>
            <w:r w:rsidR="00777DC7" w:rsidRPr="00777DC7">
              <w:rPr>
                <w:rFonts w:ascii="Times New Roman" w:hAnsi="Times New Roman"/>
                <w:color w:val="auto"/>
                <w:sz w:val="24"/>
                <w:szCs w:val="24"/>
              </w:rPr>
              <w:t>области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371" w:rsidRDefault="0087637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371" w:rsidRDefault="0087637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76371" w:rsidTr="000267DB">
        <w:trPr>
          <w:trHeight w:val="1401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371" w:rsidRDefault="0087637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7DB" w:rsidRPr="000267DB" w:rsidRDefault="000267DB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0267DB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Каким образом инициатива способствует повышению открытости: </w:t>
            </w:r>
          </w:p>
          <w:p w:rsidR="000267DB" w:rsidRPr="000267DB" w:rsidRDefault="000267DB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67DB">
              <w:rPr>
                <w:rFonts w:ascii="Times New Roman" w:hAnsi="Times New Roman"/>
                <w:color w:val="auto"/>
                <w:sz w:val="24"/>
                <w:szCs w:val="24"/>
              </w:rPr>
              <w:t>- укрепление положительного имиджа налоговых органов РФ;</w:t>
            </w:r>
          </w:p>
          <w:p w:rsidR="000267DB" w:rsidRDefault="000267DB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67DB">
              <w:rPr>
                <w:rFonts w:ascii="Times New Roman" w:hAnsi="Times New Roman"/>
                <w:color w:val="auto"/>
                <w:sz w:val="24"/>
                <w:szCs w:val="24"/>
              </w:rPr>
              <w:t>- разъяснени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0267D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по вопросам </w:t>
            </w:r>
            <w:r w:rsidR="00777D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использования электронных сервисов ФНС России, </w:t>
            </w:r>
            <w:r w:rsidRPr="000267DB">
              <w:rPr>
                <w:rFonts w:ascii="Times New Roman" w:hAnsi="Times New Roman"/>
                <w:color w:val="auto"/>
                <w:sz w:val="24"/>
                <w:szCs w:val="24"/>
              </w:rPr>
              <w:t>налогового законодательства;</w:t>
            </w:r>
          </w:p>
          <w:p w:rsidR="00777DC7" w:rsidRPr="000267DB" w:rsidRDefault="00777DC7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777DC7">
              <w:rPr>
                <w:rFonts w:ascii="Times New Roman" w:hAnsi="Times New Roman"/>
                <w:color w:val="auto"/>
                <w:sz w:val="24"/>
                <w:szCs w:val="24"/>
              </w:rPr>
              <w:t>воспитание налогового правосознания подрастающего поколения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876371" w:rsidRDefault="000267DB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0267D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0267DB">
              <w:rPr>
                <w:rFonts w:ascii="Times New Roman" w:hAnsi="Times New Roman"/>
                <w:color w:val="auto"/>
                <w:sz w:val="24"/>
                <w:szCs w:val="24"/>
              </w:rPr>
              <w:t>клиентоцентричность</w:t>
            </w:r>
            <w:proofErr w:type="spellEnd"/>
            <w:r w:rsidR="00777DC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371" w:rsidRDefault="0087637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371" w:rsidRDefault="0087637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76371" w:rsidTr="006B7185">
        <w:trPr>
          <w:trHeight w:val="239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371" w:rsidRDefault="0087637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7DB" w:rsidRPr="000267DB" w:rsidRDefault="000267DB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0267DB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Ключевые этапы на 2024 год: </w:t>
            </w:r>
          </w:p>
          <w:p w:rsidR="00777DC7" w:rsidRPr="00777DC7" w:rsidRDefault="00777DC7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 участие представителя УФНС в работе Координационного совета по вопросам повышения финансовой грамотности в Самарской области</w:t>
            </w:r>
            <w:r w:rsidRPr="00777DC7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777DC7" w:rsidRPr="00777DC7" w:rsidRDefault="00777DC7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7DC7">
              <w:rPr>
                <w:rFonts w:ascii="Times New Roman" w:hAnsi="Times New Roman"/>
                <w:color w:val="auto"/>
                <w:sz w:val="24"/>
                <w:szCs w:val="24"/>
              </w:rPr>
              <w:t>- определение площадок для проведения мероприяти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й</w:t>
            </w:r>
            <w:r w:rsidR="00800F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800F2A" w:rsidRPr="000267DB">
              <w:rPr>
                <w:rFonts w:ascii="Times New Roman" w:hAnsi="Times New Roman"/>
                <w:color w:val="auto"/>
                <w:sz w:val="24"/>
                <w:szCs w:val="24"/>
              </w:rPr>
              <w:t>интеграция в мероприятия регионального и муниципального уровней</w:t>
            </w:r>
            <w:r w:rsidR="00800F2A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777DC7" w:rsidRPr="00777DC7" w:rsidRDefault="00777DC7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7DC7">
              <w:rPr>
                <w:rFonts w:ascii="Times New Roman" w:hAnsi="Times New Roman"/>
                <w:color w:val="auto"/>
                <w:sz w:val="24"/>
                <w:szCs w:val="24"/>
              </w:rPr>
              <w:t>- проведение обучающих мероприятий финансовой и налоговой грамотности</w:t>
            </w:r>
            <w:r w:rsidR="00800F2A">
              <w:rPr>
                <w:rFonts w:ascii="Times New Roman" w:hAnsi="Times New Roman"/>
                <w:color w:val="auto"/>
                <w:sz w:val="24"/>
                <w:szCs w:val="24"/>
              </w:rPr>
              <w:t>, анализ «обратной связи»</w:t>
            </w:r>
            <w:r w:rsidRPr="00777DC7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876371" w:rsidRDefault="00777DC7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777DC7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800F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77DC7">
              <w:rPr>
                <w:rFonts w:ascii="Times New Roman" w:hAnsi="Times New Roman"/>
                <w:color w:val="auto"/>
                <w:sz w:val="24"/>
                <w:szCs w:val="24"/>
              </w:rPr>
              <w:t>освещение мероприятий на сайте ФНС России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(региональный сегмент)</w:t>
            </w:r>
            <w:r w:rsidR="00800F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СМИ. 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371" w:rsidRDefault="0087637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371" w:rsidRDefault="0087637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0300C" w:rsidTr="0032647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87637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6D122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Pr="002350FE" w:rsidRDefault="00C308F1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Наименование инициативы:</w:t>
            </w: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F95B3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расширение географии выездных </w:t>
            </w:r>
            <w:r w:rsidR="00D94D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мобильных </w:t>
            </w:r>
            <w:r w:rsidR="00F95B3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налоговых </w:t>
            </w:r>
            <w:r w:rsidR="00D94D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офисов </w:t>
            </w: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</w:t>
            </w:r>
            <w:r w:rsidR="00F95B33">
              <w:rPr>
                <w:rFonts w:ascii="Times New Roman" w:hAnsi="Times New Roman"/>
                <w:color w:val="auto"/>
                <w:sz w:val="24"/>
                <w:szCs w:val="24"/>
              </w:rPr>
              <w:t>актуальным темам для налогоплательщиков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D94D5C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налогообложения имущества</w:t>
            </w:r>
            <w:r w:rsidR="00D94D5C">
              <w:rPr>
                <w:rFonts w:ascii="Times New Roman" w:hAnsi="Times New Roman"/>
                <w:sz w:val="24"/>
              </w:rPr>
              <w:t xml:space="preserve"> УФНС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00300C" w:rsidRDefault="00D94D5C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C308F1">
              <w:rPr>
                <w:rFonts w:ascii="Times New Roman" w:hAnsi="Times New Roman"/>
                <w:sz w:val="24"/>
              </w:rPr>
              <w:t>тдел налогообложения доходов и администрирования страховых взносов</w:t>
            </w:r>
            <w:r>
              <w:rPr>
                <w:rFonts w:ascii="Times New Roman" w:hAnsi="Times New Roman"/>
                <w:sz w:val="24"/>
              </w:rPr>
              <w:t xml:space="preserve"> УФНС</w:t>
            </w:r>
            <w:r w:rsidR="00C308F1">
              <w:rPr>
                <w:rFonts w:ascii="Times New Roman" w:hAnsi="Times New Roman"/>
                <w:sz w:val="24"/>
              </w:rPr>
              <w:t>,</w:t>
            </w:r>
          </w:p>
          <w:p w:rsidR="0000300C" w:rsidRDefault="00D94D5C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C308F1">
              <w:rPr>
                <w:rFonts w:ascii="Times New Roman" w:hAnsi="Times New Roman"/>
                <w:sz w:val="24"/>
              </w:rPr>
              <w:t>тдел работы с налогоплательщиками</w:t>
            </w:r>
            <w:r>
              <w:rPr>
                <w:rFonts w:ascii="Times New Roman" w:hAnsi="Times New Roman"/>
                <w:sz w:val="24"/>
              </w:rPr>
              <w:t xml:space="preserve"> УФНС</w:t>
            </w:r>
            <w:r w:rsidR="00C308F1">
              <w:rPr>
                <w:rFonts w:ascii="Times New Roman" w:hAnsi="Times New Roman"/>
                <w:sz w:val="24"/>
              </w:rPr>
              <w:t>,</w:t>
            </w:r>
          </w:p>
          <w:p w:rsidR="0000300C" w:rsidRDefault="00D94D5C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C308F1">
              <w:rPr>
                <w:rFonts w:ascii="Times New Roman" w:hAnsi="Times New Roman"/>
                <w:sz w:val="24"/>
              </w:rPr>
              <w:t>тдел урегулирования задолженности</w:t>
            </w:r>
            <w:r>
              <w:rPr>
                <w:rFonts w:ascii="Times New Roman" w:hAnsi="Times New Roman"/>
                <w:sz w:val="24"/>
              </w:rPr>
              <w:t xml:space="preserve"> УФНС</w:t>
            </w:r>
            <w:r w:rsidR="00606293">
              <w:rPr>
                <w:rFonts w:ascii="Times New Roman" w:hAnsi="Times New Roman"/>
                <w:sz w:val="24"/>
              </w:rPr>
              <w:t>,</w:t>
            </w:r>
          </w:p>
          <w:p w:rsidR="00606293" w:rsidRDefault="00606293" w:rsidP="006062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инспекции</w:t>
            </w:r>
          </w:p>
        </w:tc>
      </w:tr>
      <w:tr w:rsidR="0000300C" w:rsidTr="0032647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Pr="002350FE" w:rsidRDefault="00C308F1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Описание сути инициативы:</w:t>
            </w: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00300C" w:rsidRPr="002350FE" w:rsidRDefault="00F95B33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адресный подход, экономия времени</w:t>
            </w:r>
            <w:r w:rsidR="006D12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C308F1"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повышение качества </w:t>
            </w:r>
            <w:r w:rsidR="00FE68F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информирования и </w:t>
            </w:r>
            <w:r w:rsidR="00C308F1" w:rsidRPr="002350FE">
              <w:rPr>
                <w:rFonts w:ascii="Times New Roman" w:hAnsi="Times New Roman"/>
                <w:color w:val="auto"/>
                <w:sz w:val="24"/>
                <w:szCs w:val="24"/>
              </w:rPr>
              <w:t>обслуживания налогоплательщиков,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через мастер-классы обучение </w:t>
            </w:r>
            <w:r w:rsidR="00FE68FB">
              <w:rPr>
                <w:rFonts w:ascii="Times New Roman" w:hAnsi="Times New Roman"/>
                <w:color w:val="auto"/>
                <w:sz w:val="24"/>
                <w:szCs w:val="24"/>
              </w:rPr>
              <w:t>в сфере использования возможностей «</w:t>
            </w:r>
            <w:r w:rsidR="00800F2A"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="00FE68FB">
              <w:rPr>
                <w:rFonts w:ascii="Times New Roman" w:hAnsi="Times New Roman"/>
                <w:color w:val="auto"/>
                <w:sz w:val="24"/>
                <w:szCs w:val="24"/>
              </w:rPr>
              <w:t>ичного кабинета налогоплательщика» и электронных сервисов на сайте ФНС России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</w:pPr>
          </w:p>
        </w:tc>
        <w:tc>
          <w:tcPr>
            <w:tcW w:w="3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</w:pPr>
          </w:p>
        </w:tc>
      </w:tr>
      <w:tr w:rsidR="0000300C" w:rsidTr="0032647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Pr="002350FE" w:rsidRDefault="00C308F1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Каким образом инициатива способствует повышению открытости: </w:t>
            </w:r>
          </w:p>
          <w:p w:rsidR="0000300C" w:rsidRPr="002350FE" w:rsidRDefault="00C308F1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 укрепление положительного имиджа налоговых органов </w:t>
            </w:r>
            <w:r w:rsidR="00FE68FB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00300C" w:rsidRPr="002350FE" w:rsidRDefault="00C308F1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- разъяснение гражданам  по вопросам  налогового законодательства;</w:t>
            </w:r>
          </w:p>
          <w:p w:rsidR="0000300C" w:rsidRPr="002350FE" w:rsidRDefault="00C308F1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- минимизация негативных отзывов о деятельности налоговых органов;</w:t>
            </w:r>
          </w:p>
          <w:p w:rsidR="0000300C" w:rsidRPr="002350FE" w:rsidRDefault="00C308F1" w:rsidP="006062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 создание комфортных условий налогоплательщикам, </w:t>
            </w:r>
            <w:proofErr w:type="spellStart"/>
            <w:r w:rsidRPr="002350FE">
              <w:rPr>
                <w:rFonts w:ascii="Times New Roman" w:hAnsi="Times New Roman"/>
                <w:color w:val="auto"/>
                <w:sz w:val="24"/>
                <w:szCs w:val="24"/>
              </w:rPr>
              <w:t>клиентоцентричность</w:t>
            </w:r>
            <w:proofErr w:type="spellEnd"/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</w:pPr>
          </w:p>
        </w:tc>
        <w:tc>
          <w:tcPr>
            <w:tcW w:w="3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</w:pPr>
          </w:p>
        </w:tc>
      </w:tr>
      <w:tr w:rsidR="0000300C" w:rsidTr="0032647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C308F1" w:rsidP="00606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Ключевые этапы на 202</w:t>
            </w:r>
            <w:r w:rsidR="00D94D5C">
              <w:rPr>
                <w:rFonts w:ascii="Times New Roman" w:hAnsi="Times New Roman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год: </w:t>
            </w:r>
          </w:p>
          <w:p w:rsidR="00800F2A" w:rsidRDefault="00C308F1" w:rsidP="00606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расширение площадок для работы </w:t>
            </w:r>
            <w:r w:rsidR="00D94D5C">
              <w:rPr>
                <w:rFonts w:ascii="Times New Roman" w:hAnsi="Times New Roman"/>
                <w:sz w:val="24"/>
              </w:rPr>
              <w:t xml:space="preserve">мобильных офисов и </w:t>
            </w:r>
            <w:r w:rsidR="009C3E96">
              <w:rPr>
                <w:rFonts w:ascii="Times New Roman" w:hAnsi="Times New Roman"/>
                <w:sz w:val="24"/>
              </w:rPr>
              <w:t xml:space="preserve">мастер-классов </w:t>
            </w:r>
            <w:r w:rsidR="006D122A">
              <w:rPr>
                <w:rFonts w:ascii="Times New Roman" w:hAnsi="Times New Roman"/>
                <w:sz w:val="24"/>
              </w:rPr>
              <w:t xml:space="preserve">с учетом </w:t>
            </w:r>
            <w:proofErr w:type="spellStart"/>
            <w:r w:rsidR="006D122A">
              <w:rPr>
                <w:rFonts w:ascii="Times New Roman" w:hAnsi="Times New Roman"/>
                <w:sz w:val="24"/>
              </w:rPr>
              <w:t>референтных</w:t>
            </w:r>
            <w:proofErr w:type="spellEnd"/>
            <w:r w:rsidR="006D122A">
              <w:rPr>
                <w:rFonts w:ascii="Times New Roman" w:hAnsi="Times New Roman"/>
                <w:sz w:val="24"/>
              </w:rPr>
              <w:t xml:space="preserve"> групп</w:t>
            </w:r>
            <w:r w:rsidR="00800F2A">
              <w:rPr>
                <w:rFonts w:ascii="Times New Roman" w:hAnsi="Times New Roman"/>
                <w:sz w:val="24"/>
              </w:rPr>
              <w:t xml:space="preserve">, </w:t>
            </w:r>
          </w:p>
          <w:p w:rsidR="0000300C" w:rsidRDefault="00800F2A" w:rsidP="00606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- </w:t>
            </w:r>
            <w:r w:rsidR="006D122A">
              <w:rPr>
                <w:rFonts w:ascii="Times New Roman" w:hAnsi="Times New Roman"/>
                <w:sz w:val="24"/>
              </w:rPr>
              <w:t>интеграция в мероприятия регионального и муниципального уровней</w:t>
            </w:r>
            <w:r>
              <w:rPr>
                <w:rFonts w:ascii="Times New Roman" w:hAnsi="Times New Roman"/>
                <w:sz w:val="24"/>
              </w:rPr>
              <w:t>.</w:t>
            </w:r>
            <w:proofErr w:type="gramEnd"/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</w:pPr>
          </w:p>
        </w:tc>
        <w:tc>
          <w:tcPr>
            <w:tcW w:w="3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0C" w:rsidRDefault="0000300C" w:rsidP="00606293">
            <w:pPr>
              <w:spacing w:after="0" w:line="240" w:lineRule="auto"/>
            </w:pPr>
          </w:p>
        </w:tc>
      </w:tr>
    </w:tbl>
    <w:p w:rsidR="0000300C" w:rsidRDefault="0000300C">
      <w:pPr>
        <w:spacing w:after="0" w:line="240" w:lineRule="auto"/>
        <w:rPr>
          <w:rFonts w:ascii="Times New Roman" w:hAnsi="Times New Roman"/>
          <w:sz w:val="24"/>
        </w:rPr>
      </w:pPr>
    </w:p>
    <w:sectPr w:rsidR="0000300C" w:rsidSect="00F413FB">
      <w:headerReference w:type="default" r:id="rId7"/>
      <w:pgSz w:w="16838" w:h="11906" w:orient="landscape"/>
      <w:pgMar w:top="851" w:right="1134" w:bottom="851" w:left="459" w:header="709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D62" w:rsidRDefault="007A7D62">
      <w:pPr>
        <w:spacing w:after="0" w:line="240" w:lineRule="auto"/>
      </w:pPr>
      <w:r>
        <w:separator/>
      </w:r>
    </w:p>
  </w:endnote>
  <w:endnote w:type="continuationSeparator" w:id="0">
    <w:p w:rsidR="007A7D62" w:rsidRDefault="007A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D62" w:rsidRDefault="007A7D62">
      <w:pPr>
        <w:spacing w:after="0" w:line="240" w:lineRule="auto"/>
      </w:pPr>
      <w:r>
        <w:separator/>
      </w:r>
    </w:p>
  </w:footnote>
  <w:footnote w:type="continuationSeparator" w:id="0">
    <w:p w:rsidR="007A7D62" w:rsidRDefault="007A7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00C" w:rsidRDefault="00C308F1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172FA1">
      <w:rPr>
        <w:rFonts w:ascii="Times New Roman" w:hAnsi="Times New Roman"/>
        <w:noProof/>
      </w:rPr>
      <w:t>8</w:t>
    </w:r>
    <w:r>
      <w:rPr>
        <w:rFonts w:ascii="Times New Roman" w:hAnsi="Times New Roman"/>
      </w:rPr>
      <w:fldChar w:fldCharType="end"/>
    </w:r>
  </w:p>
  <w:p w:rsidR="0000300C" w:rsidRDefault="0000300C">
    <w:pPr>
      <w:pStyle w:val="a8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0C"/>
    <w:rsid w:val="0000300C"/>
    <w:rsid w:val="000267DB"/>
    <w:rsid w:val="00052F94"/>
    <w:rsid w:val="00054962"/>
    <w:rsid w:val="000C3BA9"/>
    <w:rsid w:val="0010764A"/>
    <w:rsid w:val="00120D9A"/>
    <w:rsid w:val="00147574"/>
    <w:rsid w:val="00172FA1"/>
    <w:rsid w:val="001D441C"/>
    <w:rsid w:val="001F35E4"/>
    <w:rsid w:val="00205918"/>
    <w:rsid w:val="002350FE"/>
    <w:rsid w:val="00255070"/>
    <w:rsid w:val="002E1803"/>
    <w:rsid w:val="00326479"/>
    <w:rsid w:val="00331F65"/>
    <w:rsid w:val="003446AB"/>
    <w:rsid w:val="00381E07"/>
    <w:rsid w:val="003A5245"/>
    <w:rsid w:val="00496A23"/>
    <w:rsid w:val="004F01BA"/>
    <w:rsid w:val="0052487E"/>
    <w:rsid w:val="005615B4"/>
    <w:rsid w:val="00601DB0"/>
    <w:rsid w:val="00606293"/>
    <w:rsid w:val="00615606"/>
    <w:rsid w:val="00620DFE"/>
    <w:rsid w:val="00624E3B"/>
    <w:rsid w:val="0063649F"/>
    <w:rsid w:val="0066462C"/>
    <w:rsid w:val="0067450C"/>
    <w:rsid w:val="006D122A"/>
    <w:rsid w:val="006D6771"/>
    <w:rsid w:val="00701AA5"/>
    <w:rsid w:val="00777DC7"/>
    <w:rsid w:val="007A4D05"/>
    <w:rsid w:val="007A7D62"/>
    <w:rsid w:val="00800371"/>
    <w:rsid w:val="00800F2A"/>
    <w:rsid w:val="00816D7A"/>
    <w:rsid w:val="00876371"/>
    <w:rsid w:val="008C3230"/>
    <w:rsid w:val="008F164B"/>
    <w:rsid w:val="008F7906"/>
    <w:rsid w:val="00900E9F"/>
    <w:rsid w:val="0093016C"/>
    <w:rsid w:val="009C3E96"/>
    <w:rsid w:val="009E1F32"/>
    <w:rsid w:val="00A05CD6"/>
    <w:rsid w:val="00A51A31"/>
    <w:rsid w:val="00A53B5B"/>
    <w:rsid w:val="00A91A5C"/>
    <w:rsid w:val="00B04E2D"/>
    <w:rsid w:val="00B15E71"/>
    <w:rsid w:val="00B311B6"/>
    <w:rsid w:val="00B44A69"/>
    <w:rsid w:val="00B53863"/>
    <w:rsid w:val="00B71471"/>
    <w:rsid w:val="00BA441D"/>
    <w:rsid w:val="00BB440A"/>
    <w:rsid w:val="00BC5DDB"/>
    <w:rsid w:val="00BD0ACF"/>
    <w:rsid w:val="00BD74A1"/>
    <w:rsid w:val="00C308F1"/>
    <w:rsid w:val="00C67CB3"/>
    <w:rsid w:val="00CB5689"/>
    <w:rsid w:val="00CB65C8"/>
    <w:rsid w:val="00D24059"/>
    <w:rsid w:val="00D54AE5"/>
    <w:rsid w:val="00D75701"/>
    <w:rsid w:val="00D94D5C"/>
    <w:rsid w:val="00DB18FF"/>
    <w:rsid w:val="00DF395F"/>
    <w:rsid w:val="00E402B3"/>
    <w:rsid w:val="00E44334"/>
    <w:rsid w:val="00EE5107"/>
    <w:rsid w:val="00F06F16"/>
    <w:rsid w:val="00F413FB"/>
    <w:rsid w:val="00F8002F"/>
    <w:rsid w:val="00F95B33"/>
    <w:rsid w:val="00FE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link w:val="a4"/>
    <w:semiHidden/>
    <w:unhideWhenUsed/>
    <w:rPr>
      <w:sz w:val="22"/>
    </w:rPr>
  </w:style>
  <w:style w:type="character" w:customStyle="1" w:styleId="a4">
    <w:link w:val="a3"/>
    <w:semiHidden/>
    <w:unhideWhenUsed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Знак примечания1"/>
    <w:link w:val="a5"/>
    <w:rPr>
      <w:sz w:val="16"/>
    </w:rPr>
  </w:style>
  <w:style w:type="character" w:styleId="a5">
    <w:name w:val="annotation reference"/>
    <w:link w:val="12"/>
    <w:rPr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H1">
    <w:name w:val="H1"/>
    <w:basedOn w:val="a"/>
    <w:next w:val="a"/>
    <w:link w:val="H10"/>
    <w:pPr>
      <w:keepNext/>
      <w:spacing w:before="100" w:after="100" w:line="240" w:lineRule="auto"/>
      <w:outlineLvl w:val="1"/>
    </w:pPr>
    <w:rPr>
      <w:rFonts w:ascii="Times New Roman" w:hAnsi="Times New Roman"/>
      <w:b/>
      <w:sz w:val="48"/>
    </w:rPr>
  </w:style>
  <w:style w:type="character" w:customStyle="1" w:styleId="H10">
    <w:name w:val="H1"/>
    <w:basedOn w:val="1"/>
    <w:link w:val="H1"/>
    <w:rPr>
      <w:rFonts w:ascii="Times New Roman" w:hAnsi="Times New Roman"/>
      <w:b/>
      <w:sz w:val="48"/>
    </w:rPr>
  </w:style>
  <w:style w:type="paragraph" w:customStyle="1" w:styleId="13">
    <w:name w:val="Абзац списка1"/>
    <w:basedOn w:val="a"/>
    <w:link w:val="14"/>
    <w:pPr>
      <w:ind w:left="720"/>
      <w:contextualSpacing/>
    </w:pPr>
  </w:style>
  <w:style w:type="character" w:customStyle="1" w:styleId="14">
    <w:name w:val="Абзац списка1"/>
    <w:basedOn w:val="1"/>
    <w:link w:val="13"/>
    <w:rPr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H2">
    <w:name w:val="H2"/>
    <w:basedOn w:val="a"/>
    <w:next w:val="a"/>
    <w:link w:val="H20"/>
    <w:pPr>
      <w:keepNext/>
      <w:spacing w:before="100" w:after="100" w:line="240" w:lineRule="auto"/>
      <w:outlineLvl w:val="2"/>
    </w:pPr>
    <w:rPr>
      <w:rFonts w:ascii="Times New Roman" w:hAnsi="Times New Roman"/>
      <w:b/>
      <w:sz w:val="36"/>
    </w:rPr>
  </w:style>
  <w:style w:type="character" w:customStyle="1" w:styleId="H20">
    <w:name w:val="H2"/>
    <w:basedOn w:val="1"/>
    <w:link w:val="H2"/>
    <w:rPr>
      <w:rFonts w:ascii="Times New Roman" w:hAnsi="Times New Roman"/>
      <w:b/>
      <w:sz w:val="36"/>
    </w:rPr>
  </w:style>
  <w:style w:type="paragraph" w:styleId="a6">
    <w:name w:val="annotation text"/>
    <w:basedOn w:val="a"/>
    <w:link w:val="a7"/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a">
    <w:name w:val="annotation subject"/>
    <w:basedOn w:val="a6"/>
    <w:next w:val="a6"/>
    <w:link w:val="ab"/>
    <w:rPr>
      <w:b/>
    </w:rPr>
  </w:style>
  <w:style w:type="character" w:customStyle="1" w:styleId="ab">
    <w:name w:val="Тема примечания Знак"/>
    <w:basedOn w:val="a7"/>
    <w:link w:val="aa"/>
    <w:rPr>
      <w:b/>
      <w:sz w:val="20"/>
    </w:rPr>
  </w:style>
  <w:style w:type="paragraph" w:customStyle="1" w:styleId="15">
    <w:name w:val="Выделение1"/>
    <w:link w:val="ac"/>
    <w:rPr>
      <w:i/>
    </w:rPr>
  </w:style>
  <w:style w:type="character" w:styleId="ac">
    <w:name w:val="Emphasis"/>
    <w:link w:val="15"/>
    <w:rPr>
      <w:i/>
    </w:rPr>
  </w:style>
  <w:style w:type="paragraph" w:customStyle="1" w:styleId="23">
    <w:name w:val="Основной текст2"/>
    <w:link w:val="24"/>
    <w:rPr>
      <w:rFonts w:ascii="Times New Roman" w:hAnsi="Times New Roman"/>
      <w:sz w:val="19"/>
      <w:highlight w:val="white"/>
    </w:rPr>
  </w:style>
  <w:style w:type="character" w:customStyle="1" w:styleId="24">
    <w:name w:val="Основной текст2"/>
    <w:link w:val="23"/>
    <w:rPr>
      <w:rFonts w:ascii="Times New Roman" w:hAnsi="Times New Roman"/>
      <w:color w:val="000000"/>
      <w:spacing w:val="0"/>
      <w:sz w:val="19"/>
      <w:highlight w:val="white"/>
      <w:u w:val="none"/>
    </w:rPr>
  </w:style>
  <w:style w:type="paragraph" w:customStyle="1" w:styleId="16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d"/>
    <w:rPr>
      <w:color w:val="0000FF"/>
      <w:u w:val="single"/>
    </w:rPr>
  </w:style>
  <w:style w:type="character" w:styleId="ad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33">
    <w:name w:val="Основной текст3"/>
    <w:basedOn w:val="a"/>
    <w:link w:val="34"/>
    <w:pPr>
      <w:widowControl w:val="0"/>
      <w:spacing w:before="120" w:after="120" w:line="240" w:lineRule="exact"/>
      <w:ind w:left="420" w:hanging="420"/>
      <w:jc w:val="center"/>
    </w:pPr>
    <w:rPr>
      <w:rFonts w:ascii="Times New Roman" w:hAnsi="Times New Roman"/>
      <w:sz w:val="19"/>
    </w:rPr>
  </w:style>
  <w:style w:type="character" w:customStyle="1" w:styleId="34">
    <w:name w:val="Основной текст3"/>
    <w:basedOn w:val="1"/>
    <w:link w:val="33"/>
    <w:rPr>
      <w:rFonts w:ascii="Times New Roman" w:hAnsi="Times New Roman"/>
      <w:sz w:val="19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sz w:val="22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a">
    <w:name w:val="Номер страницы1"/>
    <w:basedOn w:val="16"/>
    <w:link w:val="ae"/>
  </w:style>
  <w:style w:type="character" w:styleId="ae">
    <w:name w:val="page number"/>
    <w:basedOn w:val="a0"/>
    <w:link w:val="1a"/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sz w:val="22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b">
    <w:name w:val="Основной текст1"/>
    <w:link w:val="1c"/>
    <w:rPr>
      <w:rFonts w:ascii="Times New Roman" w:hAnsi="Times New Roman"/>
      <w:sz w:val="19"/>
    </w:rPr>
  </w:style>
  <w:style w:type="character" w:customStyle="1" w:styleId="1c">
    <w:name w:val="Основной текст1"/>
    <w:link w:val="1b"/>
    <w:rPr>
      <w:rFonts w:ascii="Times New Roman" w:hAnsi="Times New Roman"/>
      <w:color w:val="000000"/>
      <w:spacing w:val="0"/>
      <w:sz w:val="19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1">
    <w:name w:val="Body Text"/>
    <w:basedOn w:val="a"/>
    <w:link w:val="af2"/>
    <w:pPr>
      <w:widowControl w:val="0"/>
      <w:spacing w:before="120" w:after="120" w:line="240" w:lineRule="exact"/>
      <w:ind w:left="420" w:hanging="420"/>
      <w:jc w:val="center"/>
    </w:pPr>
    <w:rPr>
      <w:rFonts w:ascii="Times New Roman" w:hAnsi="Times New Roman"/>
      <w:sz w:val="19"/>
    </w:rPr>
  </w:style>
  <w:style w:type="character" w:customStyle="1" w:styleId="af2">
    <w:name w:val="Основной текст Знак"/>
    <w:basedOn w:val="1"/>
    <w:link w:val="af1"/>
    <w:rPr>
      <w:rFonts w:ascii="Times New Roman" w:hAnsi="Times New Roman"/>
      <w:sz w:val="19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3">
    <w:name w:val="Основной текст + Курсив"/>
    <w:link w:val="af4"/>
    <w:rPr>
      <w:i/>
      <w:sz w:val="19"/>
    </w:rPr>
  </w:style>
  <w:style w:type="character" w:customStyle="1" w:styleId="af4">
    <w:name w:val="Основной текст + Курсив"/>
    <w:link w:val="af3"/>
    <w:rPr>
      <w:i/>
      <w:color w:val="000000"/>
      <w:spacing w:val="0"/>
      <w:sz w:val="19"/>
    </w:rPr>
  </w:style>
  <w:style w:type="paragraph" w:customStyle="1" w:styleId="1d">
    <w:name w:val="Знак сноски1"/>
    <w:link w:val="af5"/>
    <w:rPr>
      <w:vertAlign w:val="superscript"/>
    </w:rPr>
  </w:style>
  <w:style w:type="character" w:styleId="af5">
    <w:name w:val="footnote reference"/>
    <w:link w:val="1d"/>
    <w:rPr>
      <w:vertAlign w:val="superscript"/>
    </w:rPr>
  </w:style>
  <w:style w:type="paragraph" w:styleId="af6">
    <w:name w:val="Normal (Web)"/>
    <w:basedOn w:val="a"/>
    <w:link w:val="af7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7">
    <w:name w:val="Обычный (веб) Знак"/>
    <w:basedOn w:val="1"/>
    <w:link w:val="af6"/>
    <w:rPr>
      <w:rFonts w:ascii="Times New Roman" w:hAnsi="Times New Roman"/>
      <w:sz w:val="24"/>
    </w:rPr>
  </w:style>
  <w:style w:type="paragraph" w:styleId="af8">
    <w:name w:val="Subtitle"/>
    <w:next w:val="a"/>
    <w:link w:val="af9"/>
    <w:uiPriority w:val="11"/>
    <w:qFormat/>
    <w:rPr>
      <w:rFonts w:ascii="XO Thames" w:hAnsi="XO Thames"/>
      <w:i/>
      <w:color w:val="616161"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a">
    <w:name w:val="Title"/>
    <w:next w:val="a"/>
    <w:link w:val="afb"/>
    <w:uiPriority w:val="10"/>
    <w:qFormat/>
    <w:rPr>
      <w:rFonts w:ascii="XO Thames" w:hAnsi="XO Thames"/>
      <w:b/>
      <w:sz w:val="52"/>
    </w:rPr>
  </w:style>
  <w:style w:type="character" w:customStyle="1" w:styleId="afb">
    <w:name w:val="Название Знак"/>
    <w:link w:val="af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c">
    <w:name w:val="List Paragraph"/>
    <w:basedOn w:val="a"/>
    <w:link w:val="afd"/>
    <w:pPr>
      <w:ind w:left="720"/>
      <w:contextualSpacing/>
    </w:pPr>
  </w:style>
  <w:style w:type="character" w:customStyle="1" w:styleId="afd">
    <w:name w:val="Абзац списка Знак"/>
    <w:basedOn w:val="1"/>
    <w:link w:val="afc"/>
    <w:rPr>
      <w:sz w:val="22"/>
    </w:rPr>
  </w:style>
  <w:style w:type="paragraph" w:styleId="afe">
    <w:name w:val="Balloon Text"/>
    <w:basedOn w:val="a"/>
    <w:link w:val="aff"/>
    <w:pPr>
      <w:spacing w:after="0" w:line="240" w:lineRule="auto"/>
    </w:pPr>
    <w:rPr>
      <w:rFonts w:ascii="Segoe UI" w:hAnsi="Segoe UI"/>
      <w:sz w:val="18"/>
    </w:rPr>
  </w:style>
  <w:style w:type="character" w:customStyle="1" w:styleId="aff">
    <w:name w:val="Текст выноски Знак"/>
    <w:basedOn w:val="1"/>
    <w:link w:val="afe"/>
    <w:rPr>
      <w:rFonts w:ascii="Segoe UI" w:hAnsi="Segoe UI"/>
      <w:sz w:val="18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2435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Казакова Татьяна Анатольевна</cp:lastModifiedBy>
  <cp:revision>3</cp:revision>
  <cp:lastPrinted>2023-04-05T12:24:00Z</cp:lastPrinted>
  <dcterms:created xsi:type="dcterms:W3CDTF">2024-04-10T07:38:00Z</dcterms:created>
  <dcterms:modified xsi:type="dcterms:W3CDTF">2024-04-11T12:39:00Z</dcterms:modified>
</cp:coreProperties>
</file>